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63" w:rsidRDefault="00792808" w:rsidP="00EF6863">
      <w:pPr>
        <w:autoSpaceDE w:val="0"/>
        <w:autoSpaceDN w:val="0"/>
        <w:adjustRightInd w:val="0"/>
        <w:spacing w:line="360" w:lineRule="auto"/>
        <w:ind w:right="62"/>
        <w:jc w:val="center"/>
        <w:rPr>
          <w:rFonts w:asciiTheme="minorHAnsi" w:hAnsiTheme="minorHAnsi" w:cstheme="minorHAnsi"/>
          <w:b/>
          <w:bCs/>
          <w:szCs w:val="24"/>
          <w:lang w:bidi="pt-BR"/>
        </w:rPr>
      </w:pPr>
      <w:r>
        <w:rPr>
          <w:rFonts w:asciiTheme="minorHAnsi" w:hAnsiTheme="minorHAnsi" w:cstheme="minorHAnsi"/>
          <w:b/>
          <w:bCs/>
          <w:szCs w:val="24"/>
          <w:lang w:bidi="pt-BR"/>
        </w:rPr>
        <w:t>FORMULÁRIO DE PESQUISA DE PREÇOS</w:t>
      </w:r>
    </w:p>
    <w:p w:rsidR="00792808" w:rsidRPr="00F00B43" w:rsidRDefault="00792808" w:rsidP="00EF6863">
      <w:pPr>
        <w:autoSpaceDE w:val="0"/>
        <w:autoSpaceDN w:val="0"/>
        <w:adjustRightInd w:val="0"/>
        <w:spacing w:line="360" w:lineRule="auto"/>
        <w:ind w:right="62"/>
        <w:jc w:val="center"/>
        <w:rPr>
          <w:rFonts w:asciiTheme="minorHAnsi" w:hAnsiTheme="minorHAnsi" w:cstheme="minorHAnsi"/>
          <w:b/>
          <w:bCs/>
          <w:szCs w:val="24"/>
          <w:lang w:bidi="pt-BR"/>
        </w:rPr>
      </w:pPr>
    </w:p>
    <w:p w:rsidR="00EF6863" w:rsidRPr="00F00B43" w:rsidRDefault="00EF6863" w:rsidP="00EF6863">
      <w:pPr>
        <w:spacing w:line="360" w:lineRule="auto"/>
        <w:rPr>
          <w:rFonts w:asciiTheme="minorHAnsi" w:hAnsiTheme="minorHAnsi" w:cstheme="minorHAnsi"/>
          <w:b/>
          <w:szCs w:val="24"/>
        </w:rPr>
      </w:pPr>
      <w:r w:rsidRPr="00F00B43">
        <w:rPr>
          <w:rFonts w:asciiTheme="minorHAnsi" w:hAnsiTheme="minorHAnsi" w:cstheme="minorHAnsi"/>
          <w:b/>
          <w:w w:val="97"/>
          <w:szCs w:val="24"/>
        </w:rPr>
        <w:t xml:space="preserve">À </w:t>
      </w:r>
      <w:r w:rsidRPr="00F00B43">
        <w:rPr>
          <w:rFonts w:asciiTheme="minorHAnsi" w:hAnsiTheme="minorHAnsi" w:cstheme="minorHAnsi"/>
          <w:b/>
          <w:szCs w:val="24"/>
        </w:rPr>
        <w:t xml:space="preserve">Câmara Municipal de Valinhos </w:t>
      </w:r>
    </w:p>
    <w:p w:rsidR="00EF6863" w:rsidRPr="006D0788" w:rsidRDefault="00EF6863" w:rsidP="00EF6863">
      <w:pPr>
        <w:spacing w:line="360" w:lineRule="auto"/>
        <w:jc w:val="both"/>
        <w:rPr>
          <w:rFonts w:asciiTheme="minorHAnsi" w:hAnsiTheme="minorHAnsi"/>
          <w:szCs w:val="24"/>
        </w:rPr>
      </w:pPr>
      <w:r w:rsidRPr="00F00B43">
        <w:rPr>
          <w:rFonts w:asciiTheme="minorHAnsi" w:hAnsiTheme="minorHAnsi" w:cstheme="minorHAnsi"/>
          <w:b/>
          <w:caps/>
          <w:szCs w:val="24"/>
        </w:rPr>
        <w:t xml:space="preserve">OBJETO: </w:t>
      </w:r>
      <w:r w:rsidR="006D0788" w:rsidRPr="006D0788">
        <w:rPr>
          <w:rFonts w:asciiTheme="minorHAnsi" w:hAnsiTheme="minorHAnsi"/>
          <w:szCs w:val="24"/>
        </w:rPr>
        <w:t xml:space="preserve">Aquisição de </w:t>
      </w:r>
      <w:r w:rsidR="00172866">
        <w:rPr>
          <w:rFonts w:asciiTheme="minorHAnsi" w:hAnsiTheme="minorHAnsi"/>
          <w:szCs w:val="24"/>
        </w:rPr>
        <w:t>itens</w:t>
      </w:r>
      <w:r w:rsidR="006D0788" w:rsidRPr="006D0788">
        <w:rPr>
          <w:rFonts w:asciiTheme="minorHAnsi" w:hAnsiTheme="minorHAnsi"/>
          <w:szCs w:val="24"/>
        </w:rPr>
        <w:t xml:space="preserve"> de informática</w:t>
      </w:r>
      <w:r w:rsidR="00D148FF" w:rsidRPr="006D0788">
        <w:rPr>
          <w:rFonts w:asciiTheme="minorHAnsi" w:hAnsiTheme="minorHAnsi"/>
          <w:szCs w:val="24"/>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48"/>
        <w:gridCol w:w="5533"/>
      </w:tblGrid>
      <w:tr w:rsidR="00EF6863" w:rsidRPr="00F00B43" w:rsidTr="00EF6863">
        <w:trPr>
          <w:trHeight w:val="253"/>
        </w:trPr>
        <w:tc>
          <w:tcPr>
            <w:tcW w:w="9781" w:type="dxa"/>
            <w:gridSpan w:val="2"/>
            <w:tcBorders>
              <w:bottom w:val="single" w:sz="8" w:space="0" w:color="000000"/>
            </w:tcBorders>
            <w:shd w:val="clear" w:color="auto" w:fill="D9D9D9"/>
          </w:tcPr>
          <w:p w:rsidR="00EF6863" w:rsidRPr="007C2877" w:rsidRDefault="00EF6863" w:rsidP="00E40FE6">
            <w:pPr>
              <w:pStyle w:val="TableParagraph"/>
              <w:spacing w:line="360" w:lineRule="auto"/>
              <w:ind w:left="1523" w:right="1710"/>
              <w:rPr>
                <w:rFonts w:asciiTheme="minorHAnsi" w:hAnsiTheme="minorHAnsi" w:cstheme="minorHAnsi"/>
                <w:b/>
                <w:sz w:val="20"/>
                <w:szCs w:val="20"/>
              </w:rPr>
            </w:pPr>
            <w:r w:rsidRPr="007C2877">
              <w:rPr>
                <w:rFonts w:asciiTheme="minorHAnsi" w:hAnsiTheme="minorHAnsi" w:cstheme="minorHAnsi"/>
                <w:b/>
                <w:sz w:val="20"/>
                <w:szCs w:val="20"/>
              </w:rPr>
              <w:t>DADOS DA EMPRESA</w:t>
            </w:r>
          </w:p>
        </w:tc>
      </w:tr>
      <w:tr w:rsidR="00EF6863" w:rsidRPr="00F00B43" w:rsidTr="00EF6863">
        <w:trPr>
          <w:trHeight w:val="282"/>
        </w:trPr>
        <w:tc>
          <w:tcPr>
            <w:tcW w:w="9781" w:type="dxa"/>
            <w:gridSpan w:val="2"/>
            <w:tcBorders>
              <w:top w:val="single" w:sz="4" w:space="0" w:color="000000"/>
              <w:bottom w:val="single" w:sz="4" w:space="0" w:color="000000"/>
            </w:tcBorders>
          </w:tcPr>
          <w:p w:rsidR="00EF6863" w:rsidRPr="007C2877" w:rsidRDefault="00EF6863" w:rsidP="00E40FE6">
            <w:pPr>
              <w:pStyle w:val="TableParagraph"/>
              <w:spacing w:before="18" w:line="360" w:lineRule="auto"/>
              <w:ind w:left="1724" w:right="1700"/>
              <w:rPr>
                <w:rFonts w:asciiTheme="minorHAnsi" w:hAnsiTheme="minorHAnsi" w:cstheme="minorHAnsi"/>
                <w:b/>
                <w:sz w:val="20"/>
                <w:szCs w:val="20"/>
              </w:rPr>
            </w:pPr>
            <w:r w:rsidRPr="007C2877">
              <w:rPr>
                <w:rFonts w:asciiTheme="minorHAnsi" w:hAnsiTheme="minorHAnsi" w:cstheme="minorHAnsi"/>
                <w:b/>
                <w:sz w:val="20"/>
                <w:szCs w:val="20"/>
              </w:rPr>
              <w:t>REFERENTE À EMPRESA</w:t>
            </w:r>
          </w:p>
        </w:tc>
      </w:tr>
      <w:tr w:rsidR="00EF6863" w:rsidRPr="00F00B43" w:rsidTr="00D148FF">
        <w:trPr>
          <w:trHeight w:val="386"/>
        </w:trPr>
        <w:tc>
          <w:tcPr>
            <w:tcW w:w="9781" w:type="dxa"/>
            <w:gridSpan w:val="2"/>
            <w:tcBorders>
              <w:top w:val="single" w:sz="4" w:space="0" w:color="000000"/>
              <w:bottom w:val="single" w:sz="4" w:space="0" w:color="000000"/>
            </w:tcBorders>
          </w:tcPr>
          <w:p w:rsidR="00EF6863" w:rsidRPr="007C2877" w:rsidRDefault="00EF6863" w:rsidP="00E40FE6">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Razão social:</w:t>
            </w:r>
          </w:p>
        </w:tc>
      </w:tr>
      <w:tr w:rsidR="00EF6863" w:rsidRPr="00F00B43" w:rsidTr="00D148FF">
        <w:trPr>
          <w:trHeight w:val="378"/>
        </w:trPr>
        <w:tc>
          <w:tcPr>
            <w:tcW w:w="9781" w:type="dxa"/>
            <w:gridSpan w:val="2"/>
            <w:tcBorders>
              <w:top w:val="single" w:sz="4" w:space="0" w:color="000000"/>
              <w:bottom w:val="single" w:sz="4" w:space="0" w:color="000000"/>
            </w:tcBorders>
          </w:tcPr>
          <w:p w:rsidR="00EF6863" w:rsidRPr="007C2877" w:rsidRDefault="00EF6863" w:rsidP="00E40FE6">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CNPJ:</w:t>
            </w:r>
          </w:p>
        </w:tc>
      </w:tr>
      <w:tr w:rsidR="00EF6863" w:rsidRPr="00F00B43" w:rsidTr="00D148FF">
        <w:trPr>
          <w:trHeight w:val="370"/>
        </w:trPr>
        <w:tc>
          <w:tcPr>
            <w:tcW w:w="9781" w:type="dxa"/>
            <w:gridSpan w:val="2"/>
            <w:tcBorders>
              <w:top w:val="single" w:sz="4" w:space="0" w:color="000000"/>
              <w:bottom w:val="single" w:sz="4" w:space="0" w:color="000000"/>
            </w:tcBorders>
          </w:tcPr>
          <w:p w:rsidR="00EF6863" w:rsidRPr="007C2877" w:rsidRDefault="00EF6863" w:rsidP="00E40FE6">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Endereço:</w:t>
            </w:r>
          </w:p>
        </w:tc>
      </w:tr>
      <w:tr w:rsidR="00EF6863" w:rsidRPr="00F00B43" w:rsidTr="00D148FF">
        <w:trPr>
          <w:trHeight w:val="362"/>
        </w:trPr>
        <w:tc>
          <w:tcPr>
            <w:tcW w:w="4248" w:type="dxa"/>
            <w:tcBorders>
              <w:top w:val="single" w:sz="4" w:space="0" w:color="000000"/>
              <w:bottom w:val="single" w:sz="4" w:space="0" w:color="000000"/>
              <w:right w:val="single" w:sz="4" w:space="0" w:color="000000"/>
            </w:tcBorders>
          </w:tcPr>
          <w:p w:rsidR="00EF6863" w:rsidRPr="007C2877" w:rsidRDefault="00EF6863" w:rsidP="00E40FE6">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Telefone:</w:t>
            </w:r>
          </w:p>
        </w:tc>
        <w:tc>
          <w:tcPr>
            <w:tcW w:w="5533" w:type="dxa"/>
            <w:tcBorders>
              <w:top w:val="single" w:sz="4" w:space="0" w:color="000000"/>
              <w:left w:val="single" w:sz="4" w:space="0" w:color="000000"/>
              <w:bottom w:val="single" w:sz="4" w:space="0" w:color="000000"/>
            </w:tcBorders>
          </w:tcPr>
          <w:p w:rsidR="00EF6863" w:rsidRPr="007C2877" w:rsidRDefault="00EF6863" w:rsidP="00E40FE6">
            <w:pPr>
              <w:pStyle w:val="TableParagraph"/>
              <w:spacing w:before="56" w:line="360" w:lineRule="auto"/>
              <w:ind w:left="116"/>
              <w:jc w:val="left"/>
              <w:rPr>
                <w:rFonts w:asciiTheme="minorHAnsi" w:hAnsiTheme="minorHAnsi" w:cstheme="minorHAnsi"/>
                <w:sz w:val="20"/>
                <w:szCs w:val="20"/>
              </w:rPr>
            </w:pPr>
            <w:r w:rsidRPr="007C2877">
              <w:rPr>
                <w:rFonts w:asciiTheme="minorHAnsi" w:hAnsiTheme="minorHAnsi" w:cstheme="minorHAnsi"/>
                <w:sz w:val="20"/>
                <w:szCs w:val="20"/>
              </w:rPr>
              <w:t>E-mail:</w:t>
            </w:r>
          </w:p>
        </w:tc>
      </w:tr>
      <w:tr w:rsidR="00EF6863" w:rsidRPr="00F00B43" w:rsidTr="00EF6863">
        <w:trPr>
          <w:trHeight w:val="282"/>
        </w:trPr>
        <w:tc>
          <w:tcPr>
            <w:tcW w:w="9781" w:type="dxa"/>
            <w:gridSpan w:val="2"/>
            <w:tcBorders>
              <w:top w:val="single" w:sz="4" w:space="0" w:color="000000"/>
              <w:bottom w:val="single" w:sz="4" w:space="0" w:color="000000"/>
            </w:tcBorders>
          </w:tcPr>
          <w:p w:rsidR="00EF6863" w:rsidRPr="007C2877" w:rsidRDefault="00EF6863" w:rsidP="00E40FE6">
            <w:pPr>
              <w:pStyle w:val="TableParagraph"/>
              <w:spacing w:before="18" w:line="360" w:lineRule="auto"/>
              <w:ind w:left="1724" w:right="1710"/>
              <w:rPr>
                <w:rFonts w:asciiTheme="minorHAnsi" w:hAnsiTheme="minorHAnsi" w:cstheme="minorHAnsi"/>
                <w:b/>
                <w:sz w:val="20"/>
                <w:szCs w:val="20"/>
              </w:rPr>
            </w:pPr>
            <w:r w:rsidRPr="007C2877">
              <w:rPr>
                <w:rFonts w:asciiTheme="minorHAnsi" w:hAnsiTheme="minorHAnsi" w:cstheme="minorHAnsi"/>
                <w:b/>
                <w:sz w:val="20"/>
                <w:szCs w:val="20"/>
              </w:rPr>
              <w:t xml:space="preserve">REFERENTE AO REPRESENTANTE LEGAL </w:t>
            </w:r>
          </w:p>
          <w:p w:rsidR="00EF6863" w:rsidRPr="007C2877" w:rsidRDefault="00EF6863" w:rsidP="00E40FE6">
            <w:pPr>
              <w:pStyle w:val="TableParagraph"/>
              <w:spacing w:before="18" w:line="360" w:lineRule="auto"/>
              <w:ind w:left="1724" w:right="1710"/>
              <w:rPr>
                <w:rFonts w:asciiTheme="minorHAnsi" w:hAnsiTheme="minorHAnsi" w:cstheme="minorHAnsi"/>
                <w:b/>
                <w:sz w:val="20"/>
                <w:szCs w:val="20"/>
              </w:rPr>
            </w:pPr>
            <w:r w:rsidRPr="007C2877">
              <w:rPr>
                <w:rFonts w:asciiTheme="minorHAnsi" w:hAnsiTheme="minorHAnsi" w:cstheme="minorHAnsi"/>
                <w:b/>
                <w:sz w:val="20"/>
                <w:szCs w:val="20"/>
              </w:rPr>
              <w:t>QUE ASSINARÁ O CONTRATO</w:t>
            </w:r>
          </w:p>
        </w:tc>
      </w:tr>
      <w:tr w:rsidR="00EF6863" w:rsidRPr="00F00B43" w:rsidTr="00D148FF">
        <w:trPr>
          <w:trHeight w:val="436"/>
        </w:trPr>
        <w:tc>
          <w:tcPr>
            <w:tcW w:w="9781" w:type="dxa"/>
            <w:gridSpan w:val="2"/>
            <w:tcBorders>
              <w:top w:val="single" w:sz="4" w:space="0" w:color="000000"/>
              <w:bottom w:val="single" w:sz="4" w:space="0" w:color="000000"/>
            </w:tcBorders>
          </w:tcPr>
          <w:p w:rsidR="00EF6863" w:rsidRPr="007C2877" w:rsidRDefault="00EF6863" w:rsidP="00E40FE6">
            <w:pPr>
              <w:pStyle w:val="TableParagraph"/>
              <w:spacing w:before="59"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Nome:</w:t>
            </w:r>
          </w:p>
        </w:tc>
      </w:tr>
      <w:tr w:rsidR="00EF6863" w:rsidRPr="00F00B43" w:rsidTr="00D148FF">
        <w:trPr>
          <w:trHeight w:val="414"/>
        </w:trPr>
        <w:tc>
          <w:tcPr>
            <w:tcW w:w="9781" w:type="dxa"/>
            <w:gridSpan w:val="2"/>
            <w:tcBorders>
              <w:top w:val="single" w:sz="4" w:space="0" w:color="000000"/>
              <w:bottom w:val="single" w:sz="4" w:space="0" w:color="000000"/>
            </w:tcBorders>
          </w:tcPr>
          <w:p w:rsidR="00EF6863" w:rsidRPr="007C2877" w:rsidRDefault="00EF6863" w:rsidP="00E40FE6">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Cargo:</w:t>
            </w:r>
          </w:p>
        </w:tc>
      </w:tr>
      <w:tr w:rsidR="00EF6863" w:rsidRPr="00F00B43" w:rsidTr="00D148FF">
        <w:trPr>
          <w:trHeight w:val="406"/>
        </w:trPr>
        <w:tc>
          <w:tcPr>
            <w:tcW w:w="4248" w:type="dxa"/>
            <w:tcBorders>
              <w:top w:val="single" w:sz="4" w:space="0" w:color="000000"/>
              <w:bottom w:val="single" w:sz="4" w:space="0" w:color="000000"/>
              <w:right w:val="single" w:sz="4" w:space="0" w:color="000000"/>
            </w:tcBorders>
          </w:tcPr>
          <w:p w:rsidR="00EF6863" w:rsidRPr="007C2877" w:rsidRDefault="00EF6863" w:rsidP="00E40FE6">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E-mail institucional:</w:t>
            </w:r>
          </w:p>
        </w:tc>
        <w:tc>
          <w:tcPr>
            <w:tcW w:w="5533" w:type="dxa"/>
            <w:tcBorders>
              <w:top w:val="single" w:sz="4" w:space="0" w:color="000000"/>
              <w:left w:val="single" w:sz="4" w:space="0" w:color="000000"/>
              <w:bottom w:val="single" w:sz="4" w:space="0" w:color="000000"/>
            </w:tcBorders>
          </w:tcPr>
          <w:p w:rsidR="00EF6863" w:rsidRPr="007C2877" w:rsidRDefault="00EF6863" w:rsidP="00E40FE6">
            <w:pPr>
              <w:pStyle w:val="TableParagraph"/>
              <w:spacing w:before="56" w:line="360" w:lineRule="auto"/>
              <w:ind w:left="116"/>
              <w:jc w:val="left"/>
              <w:rPr>
                <w:rFonts w:asciiTheme="minorHAnsi" w:hAnsiTheme="minorHAnsi" w:cstheme="minorHAnsi"/>
                <w:sz w:val="20"/>
                <w:szCs w:val="20"/>
              </w:rPr>
            </w:pPr>
            <w:r w:rsidRPr="007C2877">
              <w:rPr>
                <w:rFonts w:asciiTheme="minorHAnsi" w:hAnsiTheme="minorHAnsi" w:cstheme="minorHAnsi"/>
                <w:sz w:val="20"/>
                <w:szCs w:val="20"/>
              </w:rPr>
              <w:t>E-mail pessoal:</w:t>
            </w:r>
          </w:p>
        </w:tc>
      </w:tr>
      <w:tr w:rsidR="00EF6863" w:rsidRPr="00F00B43" w:rsidTr="00D148FF">
        <w:trPr>
          <w:trHeight w:val="398"/>
        </w:trPr>
        <w:tc>
          <w:tcPr>
            <w:tcW w:w="9781" w:type="dxa"/>
            <w:gridSpan w:val="2"/>
            <w:tcBorders>
              <w:top w:val="single" w:sz="4" w:space="0" w:color="000000"/>
            </w:tcBorders>
          </w:tcPr>
          <w:p w:rsidR="00EF6863" w:rsidRPr="007C2877" w:rsidRDefault="00EF6863" w:rsidP="00E40FE6">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Telefone(s):</w:t>
            </w:r>
          </w:p>
        </w:tc>
      </w:tr>
    </w:tbl>
    <w:p w:rsidR="00BE4658" w:rsidRPr="00AC2B03" w:rsidRDefault="00BE4658" w:rsidP="00160613">
      <w:pPr>
        <w:pBdr>
          <w:between w:val="single" w:sz="4" w:space="1" w:color="auto"/>
        </w:pBdr>
        <w:tabs>
          <w:tab w:val="left" w:pos="8675"/>
          <w:tab w:val="left" w:pos="11737"/>
        </w:tabs>
        <w:spacing w:line="276" w:lineRule="auto"/>
        <w:ind w:right="-86"/>
        <w:jc w:val="center"/>
        <w:rPr>
          <w:rFonts w:cs="Arial"/>
          <w:bCs/>
          <w:sz w:val="20"/>
        </w:rPr>
      </w:pPr>
    </w:p>
    <w:tbl>
      <w:tblPr>
        <w:tblW w:w="10079"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
        <w:gridCol w:w="635"/>
        <w:gridCol w:w="701"/>
        <w:gridCol w:w="925"/>
        <w:gridCol w:w="2520"/>
        <w:gridCol w:w="882"/>
        <w:gridCol w:w="1276"/>
        <w:gridCol w:w="356"/>
        <w:gridCol w:w="636"/>
        <w:gridCol w:w="1559"/>
        <w:gridCol w:w="291"/>
      </w:tblGrid>
      <w:tr w:rsidR="00495C4A" w:rsidRPr="00106687" w:rsidTr="000B15F7">
        <w:trPr>
          <w:gridAfter w:val="1"/>
          <w:wAfter w:w="291" w:type="dxa"/>
          <w:trHeight w:val="249"/>
          <w:jc w:val="center"/>
        </w:trPr>
        <w:tc>
          <w:tcPr>
            <w:tcW w:w="933" w:type="dxa"/>
            <w:gridSpan w:val="2"/>
            <w:shd w:val="clear" w:color="auto" w:fill="E6E6E6"/>
            <w:vAlign w:val="center"/>
          </w:tcPr>
          <w:p w:rsidR="00495C4A" w:rsidRPr="00106687" w:rsidRDefault="00495C4A" w:rsidP="00160613">
            <w:pPr>
              <w:spacing w:line="276" w:lineRule="auto"/>
              <w:jc w:val="center"/>
              <w:rPr>
                <w:b/>
                <w:sz w:val="18"/>
                <w:szCs w:val="18"/>
              </w:rPr>
            </w:pPr>
            <w:r w:rsidRPr="00106687">
              <w:rPr>
                <w:b/>
                <w:sz w:val="18"/>
                <w:szCs w:val="18"/>
              </w:rPr>
              <w:t>Item</w:t>
            </w:r>
          </w:p>
        </w:tc>
        <w:tc>
          <w:tcPr>
            <w:tcW w:w="701" w:type="dxa"/>
            <w:shd w:val="clear" w:color="auto" w:fill="E6E6E6"/>
            <w:vAlign w:val="center"/>
          </w:tcPr>
          <w:p w:rsidR="00495C4A" w:rsidRPr="00106687" w:rsidRDefault="00495C4A" w:rsidP="00B52A2E">
            <w:pPr>
              <w:spacing w:line="276" w:lineRule="auto"/>
              <w:jc w:val="center"/>
              <w:rPr>
                <w:b/>
                <w:sz w:val="18"/>
                <w:szCs w:val="18"/>
              </w:rPr>
            </w:pPr>
            <w:proofErr w:type="spellStart"/>
            <w:r w:rsidRPr="00106687">
              <w:rPr>
                <w:b/>
                <w:sz w:val="18"/>
                <w:szCs w:val="18"/>
              </w:rPr>
              <w:t>Qtde</w:t>
            </w:r>
            <w:proofErr w:type="spellEnd"/>
            <w:r w:rsidRPr="00106687">
              <w:rPr>
                <w:b/>
                <w:sz w:val="18"/>
                <w:szCs w:val="18"/>
              </w:rPr>
              <w:t>.</w:t>
            </w:r>
          </w:p>
        </w:tc>
        <w:tc>
          <w:tcPr>
            <w:tcW w:w="925" w:type="dxa"/>
            <w:shd w:val="clear" w:color="auto" w:fill="E6E6E6"/>
            <w:vAlign w:val="center"/>
          </w:tcPr>
          <w:p w:rsidR="00495C4A" w:rsidRPr="00106687" w:rsidRDefault="00495C4A" w:rsidP="00B52A2E">
            <w:pPr>
              <w:spacing w:line="276" w:lineRule="auto"/>
              <w:jc w:val="center"/>
              <w:rPr>
                <w:b/>
                <w:sz w:val="18"/>
                <w:szCs w:val="18"/>
              </w:rPr>
            </w:pPr>
            <w:r w:rsidRPr="00106687">
              <w:rPr>
                <w:b/>
                <w:sz w:val="18"/>
                <w:szCs w:val="18"/>
              </w:rPr>
              <w:t>Un.</w:t>
            </w:r>
          </w:p>
        </w:tc>
        <w:tc>
          <w:tcPr>
            <w:tcW w:w="3402" w:type="dxa"/>
            <w:gridSpan w:val="2"/>
            <w:shd w:val="clear" w:color="auto" w:fill="E6E6E6"/>
            <w:vAlign w:val="center"/>
          </w:tcPr>
          <w:p w:rsidR="00495C4A" w:rsidRPr="00106687" w:rsidRDefault="00495C4A" w:rsidP="00BC3CC0">
            <w:pPr>
              <w:spacing w:line="276" w:lineRule="auto"/>
              <w:jc w:val="center"/>
              <w:rPr>
                <w:b/>
                <w:sz w:val="18"/>
                <w:szCs w:val="18"/>
              </w:rPr>
            </w:pPr>
            <w:r>
              <w:rPr>
                <w:b/>
                <w:sz w:val="18"/>
                <w:szCs w:val="18"/>
              </w:rPr>
              <w:t>Especificação</w:t>
            </w:r>
          </w:p>
        </w:tc>
        <w:tc>
          <w:tcPr>
            <w:tcW w:w="1276" w:type="dxa"/>
            <w:shd w:val="clear" w:color="auto" w:fill="E6E6E6"/>
            <w:vAlign w:val="center"/>
          </w:tcPr>
          <w:p w:rsidR="00495C4A" w:rsidRPr="00106687" w:rsidRDefault="00495C4A" w:rsidP="00BC3CC0">
            <w:pPr>
              <w:jc w:val="center"/>
              <w:rPr>
                <w:b/>
                <w:sz w:val="18"/>
                <w:szCs w:val="18"/>
              </w:rPr>
            </w:pPr>
            <w:r w:rsidRPr="00106687">
              <w:rPr>
                <w:b/>
                <w:sz w:val="18"/>
                <w:szCs w:val="18"/>
              </w:rPr>
              <w:t>Marca</w:t>
            </w:r>
            <w:r w:rsidRPr="00106687">
              <w:rPr>
                <w:b/>
                <w:sz w:val="18"/>
                <w:szCs w:val="18"/>
              </w:rPr>
              <w:br/>
            </w:r>
            <w:proofErr w:type="gramStart"/>
            <w:r w:rsidRPr="00106687">
              <w:rPr>
                <w:sz w:val="18"/>
                <w:szCs w:val="18"/>
              </w:rPr>
              <w:t>(</w:t>
            </w:r>
            <w:proofErr w:type="gramEnd"/>
            <w:r w:rsidRPr="00106687">
              <w:rPr>
                <w:sz w:val="18"/>
                <w:szCs w:val="18"/>
              </w:rPr>
              <w:t>se aplicável)</w:t>
            </w:r>
          </w:p>
        </w:tc>
        <w:tc>
          <w:tcPr>
            <w:tcW w:w="992" w:type="dxa"/>
            <w:gridSpan w:val="2"/>
            <w:shd w:val="clear" w:color="auto" w:fill="E6E6E6"/>
            <w:vAlign w:val="center"/>
          </w:tcPr>
          <w:p w:rsidR="00495C4A" w:rsidRPr="00106687" w:rsidRDefault="00495C4A" w:rsidP="00BC3CC0">
            <w:pPr>
              <w:spacing w:line="276" w:lineRule="auto"/>
              <w:jc w:val="center"/>
              <w:rPr>
                <w:b/>
                <w:sz w:val="18"/>
                <w:szCs w:val="18"/>
              </w:rPr>
            </w:pPr>
            <w:r w:rsidRPr="00106687">
              <w:rPr>
                <w:b/>
                <w:sz w:val="18"/>
                <w:szCs w:val="18"/>
              </w:rPr>
              <w:t>R$ Unit.</w:t>
            </w:r>
          </w:p>
        </w:tc>
        <w:tc>
          <w:tcPr>
            <w:tcW w:w="1559" w:type="dxa"/>
            <w:shd w:val="clear" w:color="auto" w:fill="E6E6E6"/>
            <w:vAlign w:val="center"/>
          </w:tcPr>
          <w:p w:rsidR="00495C4A" w:rsidRPr="00106687" w:rsidRDefault="00495C4A" w:rsidP="00BC3CC0">
            <w:pPr>
              <w:spacing w:line="276" w:lineRule="auto"/>
              <w:jc w:val="center"/>
              <w:rPr>
                <w:b/>
                <w:sz w:val="18"/>
                <w:szCs w:val="18"/>
              </w:rPr>
            </w:pPr>
            <w:r w:rsidRPr="00106687">
              <w:rPr>
                <w:b/>
                <w:sz w:val="18"/>
                <w:szCs w:val="18"/>
              </w:rPr>
              <w:t>R$ Total</w:t>
            </w: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proofErr w:type="gramStart"/>
            <w:r>
              <w:rPr>
                <w:rFonts w:cs="Arial"/>
                <w:sz w:val="18"/>
                <w:szCs w:val="18"/>
              </w:rPr>
              <w:t>1</w:t>
            </w:r>
            <w:proofErr w:type="gramEnd"/>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60</w:t>
            </w:r>
          </w:p>
        </w:tc>
        <w:tc>
          <w:tcPr>
            <w:tcW w:w="925" w:type="dxa"/>
            <w:tcBorders>
              <w:bottom w:val="single" w:sz="6" w:space="0" w:color="000000"/>
            </w:tcBorders>
            <w:vAlign w:val="center"/>
          </w:tcPr>
          <w:p w:rsidR="00495C4A" w:rsidRDefault="00495C4A" w:rsidP="001470FD">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F75081" w:rsidRDefault="00495C4A" w:rsidP="00F67086">
            <w:pPr>
              <w:autoSpaceDE w:val="0"/>
              <w:autoSpaceDN w:val="0"/>
              <w:adjustRightInd w:val="0"/>
              <w:spacing w:after="160" w:line="256" w:lineRule="auto"/>
              <w:jc w:val="both"/>
              <w:rPr>
                <w:rFonts w:cs="Arial"/>
                <w:sz w:val="20"/>
                <w:shd w:val="clear" w:color="auto" w:fill="FFFFFF"/>
              </w:rPr>
            </w:pPr>
            <w:proofErr w:type="gramStart"/>
            <w:r w:rsidRPr="00F75081">
              <w:rPr>
                <w:rFonts w:cs="Arial"/>
                <w:sz w:val="20"/>
                <w:shd w:val="clear" w:color="auto" w:fill="FFFFFF"/>
              </w:rPr>
              <w:t>SSD 2.5"</w:t>
            </w:r>
            <w:proofErr w:type="gramEnd"/>
            <w:r w:rsidRPr="00F75081">
              <w:rPr>
                <w:rFonts w:cs="Arial"/>
                <w:sz w:val="20"/>
                <w:shd w:val="clear" w:color="auto" w:fill="FFFFFF"/>
              </w:rPr>
              <w:t xml:space="preserve"> 256GB </w:t>
            </w:r>
            <w:proofErr w:type="spellStart"/>
            <w:r w:rsidRPr="00F75081">
              <w:rPr>
                <w:rFonts w:cs="Arial"/>
                <w:sz w:val="20"/>
                <w:shd w:val="clear" w:color="auto" w:fill="FFFFFF"/>
              </w:rPr>
              <w:t>Sata</w:t>
            </w:r>
            <w:proofErr w:type="spellEnd"/>
            <w:r w:rsidRPr="00F75081">
              <w:rPr>
                <w:rFonts w:cs="Arial"/>
                <w:sz w:val="20"/>
                <w:shd w:val="clear" w:color="auto" w:fill="FFFFFF"/>
              </w:rPr>
              <w:t xml:space="preserve"> III 6Gb/s, leitura/gravação: 500MBs/450MBs ou superior.</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A600C9">
            <w:pPr>
              <w:spacing w:line="276" w:lineRule="auto"/>
              <w:ind w:right="-86"/>
              <w:jc w:val="center"/>
              <w:rPr>
                <w:rFonts w:cs="Arial"/>
                <w:sz w:val="18"/>
                <w:szCs w:val="18"/>
              </w:rPr>
            </w:pPr>
            <w:proofErr w:type="gramStart"/>
            <w:r>
              <w:rPr>
                <w:rFonts w:cs="Arial"/>
                <w:sz w:val="18"/>
                <w:szCs w:val="18"/>
              </w:rPr>
              <w:t>2</w:t>
            </w:r>
            <w:proofErr w:type="gramEnd"/>
          </w:p>
        </w:tc>
        <w:tc>
          <w:tcPr>
            <w:tcW w:w="701" w:type="dxa"/>
            <w:tcBorders>
              <w:bottom w:val="single" w:sz="6" w:space="0" w:color="000000"/>
            </w:tcBorders>
            <w:vAlign w:val="center"/>
          </w:tcPr>
          <w:p w:rsidR="00495C4A" w:rsidRDefault="00495C4A" w:rsidP="00A600C9">
            <w:pPr>
              <w:spacing w:line="276" w:lineRule="auto"/>
              <w:jc w:val="center"/>
              <w:rPr>
                <w:rFonts w:cs="Arial"/>
                <w:sz w:val="18"/>
                <w:szCs w:val="18"/>
              </w:rPr>
            </w:pPr>
            <w:r>
              <w:rPr>
                <w:rFonts w:cs="Arial"/>
                <w:sz w:val="18"/>
                <w:szCs w:val="18"/>
              </w:rPr>
              <w:t>10</w:t>
            </w:r>
          </w:p>
        </w:tc>
        <w:tc>
          <w:tcPr>
            <w:tcW w:w="925" w:type="dxa"/>
            <w:tcBorders>
              <w:bottom w:val="single" w:sz="6" w:space="0" w:color="000000"/>
            </w:tcBorders>
            <w:vAlign w:val="center"/>
          </w:tcPr>
          <w:p w:rsidR="00495C4A" w:rsidRDefault="00495C4A" w:rsidP="00A600C9">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F75081" w:rsidRDefault="00495C4A" w:rsidP="00A600C9">
            <w:pPr>
              <w:autoSpaceDE w:val="0"/>
              <w:autoSpaceDN w:val="0"/>
              <w:adjustRightInd w:val="0"/>
              <w:spacing w:after="160" w:line="256" w:lineRule="auto"/>
              <w:jc w:val="both"/>
              <w:rPr>
                <w:rFonts w:cs="Arial"/>
                <w:sz w:val="20"/>
                <w:shd w:val="clear" w:color="auto" w:fill="FFFFFF"/>
              </w:rPr>
            </w:pPr>
            <w:proofErr w:type="gramStart"/>
            <w:r w:rsidRPr="00F75081">
              <w:rPr>
                <w:rFonts w:cs="Arial"/>
                <w:sz w:val="20"/>
                <w:shd w:val="clear" w:color="auto" w:fill="FFFFFF"/>
              </w:rPr>
              <w:t>SSD 2.5"</w:t>
            </w:r>
            <w:proofErr w:type="gramEnd"/>
            <w:r w:rsidRPr="00F75081">
              <w:rPr>
                <w:rFonts w:cs="Arial"/>
                <w:sz w:val="20"/>
                <w:shd w:val="clear" w:color="auto" w:fill="FFFFFF"/>
              </w:rPr>
              <w:t xml:space="preserve"> 512GB </w:t>
            </w:r>
            <w:proofErr w:type="spellStart"/>
            <w:r w:rsidRPr="00F75081">
              <w:rPr>
                <w:rFonts w:cs="Arial"/>
                <w:sz w:val="20"/>
                <w:shd w:val="clear" w:color="auto" w:fill="FFFFFF"/>
              </w:rPr>
              <w:t>Sata</w:t>
            </w:r>
            <w:proofErr w:type="spellEnd"/>
            <w:r w:rsidRPr="00F75081">
              <w:rPr>
                <w:rFonts w:cs="Arial"/>
                <w:sz w:val="20"/>
                <w:shd w:val="clear" w:color="auto" w:fill="FFFFFF"/>
              </w:rPr>
              <w:t xml:space="preserve"> III 6Gb/s, leitura/gravação: 500MBs/450MBs ou superior</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A600C9">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A600C9">
            <w:pPr>
              <w:spacing w:line="276" w:lineRule="auto"/>
              <w:rPr>
                <w:sz w:val="18"/>
                <w:szCs w:val="18"/>
              </w:rPr>
            </w:pPr>
          </w:p>
        </w:tc>
        <w:tc>
          <w:tcPr>
            <w:tcW w:w="1559" w:type="dxa"/>
            <w:tcBorders>
              <w:bottom w:val="single" w:sz="6" w:space="0" w:color="000000"/>
            </w:tcBorders>
            <w:vAlign w:val="center"/>
          </w:tcPr>
          <w:p w:rsidR="00495C4A" w:rsidRPr="00106687" w:rsidRDefault="00495C4A" w:rsidP="00A600C9">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proofErr w:type="gramStart"/>
            <w:r>
              <w:rPr>
                <w:rFonts w:cs="Arial"/>
                <w:sz w:val="18"/>
                <w:szCs w:val="18"/>
              </w:rPr>
              <w:t>3</w:t>
            </w:r>
            <w:proofErr w:type="gramEnd"/>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20</w:t>
            </w:r>
          </w:p>
        </w:tc>
        <w:tc>
          <w:tcPr>
            <w:tcW w:w="925" w:type="dxa"/>
            <w:tcBorders>
              <w:bottom w:val="single" w:sz="6" w:space="0" w:color="000000"/>
            </w:tcBorders>
            <w:vAlign w:val="center"/>
          </w:tcPr>
          <w:p w:rsidR="00495C4A" w:rsidRDefault="00495C4A" w:rsidP="001470FD">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F75081" w:rsidRDefault="00495C4A" w:rsidP="00F67086">
            <w:pPr>
              <w:autoSpaceDE w:val="0"/>
              <w:autoSpaceDN w:val="0"/>
              <w:adjustRightInd w:val="0"/>
              <w:spacing w:after="160" w:line="256" w:lineRule="auto"/>
              <w:jc w:val="both"/>
              <w:rPr>
                <w:rFonts w:cs="Arial"/>
                <w:sz w:val="20"/>
                <w:shd w:val="clear" w:color="auto" w:fill="FFFFFF"/>
              </w:rPr>
            </w:pPr>
            <w:proofErr w:type="gramStart"/>
            <w:r w:rsidRPr="00F75081">
              <w:rPr>
                <w:rFonts w:cs="Arial"/>
                <w:sz w:val="20"/>
                <w:shd w:val="clear" w:color="auto" w:fill="FFFFFF"/>
              </w:rPr>
              <w:t>SSD 2.5"</w:t>
            </w:r>
            <w:proofErr w:type="gramEnd"/>
            <w:r w:rsidRPr="00F75081">
              <w:rPr>
                <w:rFonts w:cs="Arial"/>
                <w:sz w:val="20"/>
                <w:shd w:val="clear" w:color="auto" w:fill="FFFFFF"/>
              </w:rPr>
              <w:t xml:space="preserve"> 1TB </w:t>
            </w:r>
            <w:proofErr w:type="spellStart"/>
            <w:r w:rsidRPr="00F75081">
              <w:rPr>
                <w:rFonts w:cs="Arial"/>
                <w:sz w:val="20"/>
                <w:shd w:val="clear" w:color="auto" w:fill="FFFFFF"/>
              </w:rPr>
              <w:t>Sata</w:t>
            </w:r>
            <w:proofErr w:type="spellEnd"/>
            <w:r w:rsidRPr="00F75081">
              <w:rPr>
                <w:rFonts w:cs="Arial"/>
                <w:sz w:val="20"/>
                <w:shd w:val="clear" w:color="auto" w:fill="FFFFFF"/>
              </w:rPr>
              <w:t xml:space="preserve"> III 6Gb/s, leitura/gravação: 500MBs/450MBs ou superior</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proofErr w:type="gramStart"/>
            <w:r>
              <w:rPr>
                <w:rFonts w:cs="Arial"/>
                <w:sz w:val="18"/>
                <w:szCs w:val="18"/>
              </w:rPr>
              <w:t>4</w:t>
            </w:r>
            <w:proofErr w:type="gramEnd"/>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70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423457" w:rsidRDefault="00495C4A" w:rsidP="00F67086">
            <w:pPr>
              <w:autoSpaceDE w:val="0"/>
              <w:autoSpaceDN w:val="0"/>
              <w:adjustRightInd w:val="0"/>
              <w:spacing w:after="160" w:line="256" w:lineRule="auto"/>
              <w:jc w:val="both"/>
              <w:rPr>
                <w:rFonts w:cs="Arial"/>
                <w:sz w:val="18"/>
                <w:szCs w:val="18"/>
              </w:rPr>
            </w:pPr>
            <w:r w:rsidRPr="00F75081">
              <w:rPr>
                <w:rFonts w:cs="Arial"/>
                <w:sz w:val="20"/>
                <w:shd w:val="clear" w:color="auto" w:fill="FFFFFF"/>
              </w:rPr>
              <w:t xml:space="preserve">Mouse Óptico, Interface USB 2.0, </w:t>
            </w:r>
            <w:proofErr w:type="gramStart"/>
            <w:r w:rsidRPr="00F75081">
              <w:rPr>
                <w:rFonts w:cs="Arial"/>
                <w:sz w:val="20"/>
                <w:shd w:val="clear" w:color="auto" w:fill="FFFFFF"/>
              </w:rPr>
              <w:t>2</w:t>
            </w:r>
            <w:proofErr w:type="gramEnd"/>
            <w:r w:rsidRPr="00F75081">
              <w:rPr>
                <w:rFonts w:cs="Arial"/>
                <w:sz w:val="20"/>
                <w:shd w:val="clear" w:color="auto" w:fill="FFFFFF"/>
              </w:rPr>
              <w:t xml:space="preserve"> botões + Scroll, resolução mínima 800 </w:t>
            </w:r>
            <w:proofErr w:type="spellStart"/>
            <w:r w:rsidRPr="00F75081">
              <w:rPr>
                <w:rFonts w:cs="Arial"/>
                <w:sz w:val="20"/>
                <w:shd w:val="clear" w:color="auto" w:fill="FFFFFF"/>
              </w:rPr>
              <w:t>dpi</w:t>
            </w:r>
            <w:proofErr w:type="spellEnd"/>
            <w:r w:rsidRPr="00F75081">
              <w:rPr>
                <w:rFonts w:cs="Arial"/>
                <w:sz w:val="20"/>
                <w:shd w:val="clear" w:color="auto" w:fill="FFFFFF"/>
              </w:rPr>
              <w:t>, comprimento mínimo do cabo de 1,40m, dimensões mínimas de</w:t>
            </w:r>
            <w:r>
              <w:rPr>
                <w:rFonts w:cs="Arial"/>
                <w:sz w:val="20"/>
                <w:shd w:val="clear" w:color="auto" w:fill="FFFFFF"/>
              </w:rPr>
              <w:t xml:space="preserve"> </w:t>
            </w:r>
            <w:r w:rsidRPr="00F75081">
              <w:rPr>
                <w:rFonts w:cs="Arial"/>
                <w:sz w:val="20"/>
                <w:shd w:val="clear" w:color="auto" w:fill="FFFFFF"/>
              </w:rPr>
              <w:t>100/</w:t>
            </w:r>
            <w:r>
              <w:rPr>
                <w:rFonts w:cs="Arial"/>
                <w:sz w:val="20"/>
                <w:shd w:val="clear" w:color="auto" w:fill="FFFFFF"/>
              </w:rPr>
              <w:t xml:space="preserve">60/30 mm </w:t>
            </w:r>
            <w:r w:rsidRPr="00F75081">
              <w:rPr>
                <w:rFonts w:cs="Arial"/>
                <w:sz w:val="20"/>
                <w:shd w:val="clear" w:color="auto" w:fill="FFFFFF"/>
              </w:rPr>
              <w:t>(</w:t>
            </w:r>
            <w:proofErr w:type="spellStart"/>
            <w:r w:rsidRPr="00F75081">
              <w:rPr>
                <w:rFonts w:cs="Arial"/>
                <w:sz w:val="20"/>
                <w:shd w:val="clear" w:color="auto" w:fill="FFFFFF"/>
              </w:rPr>
              <w:t>comp</w:t>
            </w:r>
            <w:proofErr w:type="spellEnd"/>
            <w:r w:rsidRPr="00F75081">
              <w:rPr>
                <w:rFonts w:cs="Arial"/>
                <w:sz w:val="20"/>
                <w:shd w:val="clear" w:color="auto" w:fill="FFFFFF"/>
              </w:rPr>
              <w:t>/</w:t>
            </w:r>
            <w:proofErr w:type="spellStart"/>
            <w:r w:rsidRPr="00F75081">
              <w:rPr>
                <w:rFonts w:cs="Arial"/>
                <w:sz w:val="20"/>
                <w:shd w:val="clear" w:color="auto" w:fill="FFFFFF"/>
              </w:rPr>
              <w:t>Larg</w:t>
            </w:r>
            <w:proofErr w:type="spellEnd"/>
            <w:r w:rsidRPr="00F75081">
              <w:rPr>
                <w:rFonts w:cs="Arial"/>
                <w:sz w:val="20"/>
                <w:shd w:val="clear" w:color="auto" w:fill="FFFFFF"/>
              </w:rPr>
              <w:t>/</w:t>
            </w:r>
            <w:proofErr w:type="spellStart"/>
            <w:r w:rsidRPr="00F75081">
              <w:rPr>
                <w:rFonts w:cs="Arial"/>
                <w:sz w:val="20"/>
                <w:shd w:val="clear" w:color="auto" w:fill="FFFFFF"/>
              </w:rPr>
              <w:t>Alt</w:t>
            </w:r>
            <w:proofErr w:type="spellEnd"/>
            <w:r w:rsidRPr="00F75081">
              <w:rPr>
                <w:rFonts w:cs="Arial"/>
                <w:sz w:val="20"/>
                <w:shd w:val="clear" w:color="auto" w:fill="FFFFFF"/>
              </w:rPr>
              <w:t>), compatível com Windows 7/8/10</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792808"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558"/>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proofErr w:type="gramStart"/>
            <w:r>
              <w:rPr>
                <w:rFonts w:cs="Arial"/>
                <w:sz w:val="18"/>
                <w:szCs w:val="18"/>
              </w:rPr>
              <w:t>5</w:t>
            </w:r>
            <w:proofErr w:type="gramEnd"/>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20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F75081" w:rsidRDefault="00495C4A" w:rsidP="001C61B5">
            <w:pPr>
              <w:autoSpaceDE w:val="0"/>
              <w:autoSpaceDN w:val="0"/>
              <w:adjustRightInd w:val="0"/>
              <w:spacing w:after="160" w:line="256" w:lineRule="auto"/>
              <w:jc w:val="both"/>
              <w:rPr>
                <w:rFonts w:cs="Arial"/>
                <w:sz w:val="18"/>
                <w:szCs w:val="18"/>
                <w:lang w:val="en-US"/>
              </w:rPr>
            </w:pPr>
            <w:r w:rsidRPr="00495C4A">
              <w:rPr>
                <w:rFonts w:cs="Arial"/>
                <w:sz w:val="20"/>
                <w:shd w:val="clear" w:color="auto" w:fill="FFFFFF"/>
                <w:lang w:val="en-US"/>
              </w:rPr>
              <w:t xml:space="preserve">Pen Drive 64Gb, </w:t>
            </w:r>
            <w:proofErr w:type="spellStart"/>
            <w:r w:rsidRPr="00495C4A">
              <w:rPr>
                <w:rFonts w:cs="Arial"/>
                <w:sz w:val="20"/>
                <w:shd w:val="clear" w:color="auto" w:fill="FFFFFF"/>
                <w:lang w:val="en-US"/>
              </w:rPr>
              <w:t>Conexão</w:t>
            </w:r>
            <w:proofErr w:type="spellEnd"/>
            <w:r w:rsidRPr="00495C4A">
              <w:rPr>
                <w:rFonts w:cs="Arial"/>
                <w:sz w:val="20"/>
                <w:shd w:val="clear" w:color="auto" w:fill="FFFFFF"/>
                <w:lang w:val="en-US"/>
              </w:rPr>
              <w:t xml:space="preserve"> USB 2.0</w:t>
            </w:r>
          </w:p>
        </w:tc>
        <w:tc>
          <w:tcPr>
            <w:tcW w:w="1276" w:type="dxa"/>
            <w:tcBorders>
              <w:bottom w:val="single" w:sz="6" w:space="0" w:color="000000"/>
            </w:tcBorders>
            <w:vAlign w:val="center"/>
          </w:tcPr>
          <w:p w:rsidR="00495C4A" w:rsidRPr="00F75081" w:rsidRDefault="00495C4A" w:rsidP="001470FD">
            <w:pPr>
              <w:spacing w:line="276" w:lineRule="auto"/>
              <w:rPr>
                <w:sz w:val="18"/>
                <w:szCs w:val="18"/>
                <w:lang w:val="en-US"/>
              </w:rPr>
            </w:pPr>
          </w:p>
        </w:tc>
        <w:tc>
          <w:tcPr>
            <w:tcW w:w="992" w:type="dxa"/>
            <w:gridSpan w:val="2"/>
            <w:tcBorders>
              <w:bottom w:val="single" w:sz="6" w:space="0" w:color="000000"/>
            </w:tcBorders>
            <w:vAlign w:val="center"/>
          </w:tcPr>
          <w:p w:rsidR="00495C4A" w:rsidRPr="00F75081" w:rsidRDefault="00495C4A" w:rsidP="001470FD">
            <w:pPr>
              <w:spacing w:line="276" w:lineRule="auto"/>
              <w:rPr>
                <w:sz w:val="18"/>
                <w:szCs w:val="18"/>
                <w:lang w:val="en-US"/>
              </w:rPr>
            </w:pPr>
          </w:p>
        </w:tc>
        <w:tc>
          <w:tcPr>
            <w:tcW w:w="1559" w:type="dxa"/>
            <w:tcBorders>
              <w:bottom w:val="single" w:sz="6" w:space="0" w:color="000000"/>
            </w:tcBorders>
            <w:vAlign w:val="center"/>
          </w:tcPr>
          <w:p w:rsidR="00495C4A" w:rsidRPr="00F75081" w:rsidRDefault="00495C4A" w:rsidP="001470FD">
            <w:pPr>
              <w:spacing w:line="276" w:lineRule="auto"/>
              <w:rPr>
                <w:sz w:val="18"/>
                <w:szCs w:val="18"/>
                <w:lang w:val="en-US"/>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1562"/>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proofErr w:type="gramStart"/>
            <w:r>
              <w:rPr>
                <w:rFonts w:cs="Arial"/>
                <w:sz w:val="18"/>
                <w:szCs w:val="18"/>
              </w:rPr>
              <w:t>6</w:t>
            </w:r>
            <w:proofErr w:type="gramEnd"/>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30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423457" w:rsidRDefault="00495C4A" w:rsidP="001C61B5">
            <w:pPr>
              <w:autoSpaceDE w:val="0"/>
              <w:autoSpaceDN w:val="0"/>
              <w:adjustRightInd w:val="0"/>
              <w:spacing w:after="160" w:line="256" w:lineRule="auto"/>
              <w:jc w:val="both"/>
              <w:rPr>
                <w:rFonts w:cs="Arial"/>
                <w:sz w:val="18"/>
                <w:szCs w:val="18"/>
              </w:rPr>
            </w:pPr>
            <w:r w:rsidRPr="00F75081">
              <w:rPr>
                <w:rFonts w:cs="Arial"/>
                <w:sz w:val="20"/>
                <w:shd w:val="clear" w:color="auto" w:fill="FFFFFF"/>
              </w:rPr>
              <w:t xml:space="preserve">Fonte de Alimentação ATX 24 pinos </w:t>
            </w:r>
            <w:proofErr w:type="gramStart"/>
            <w:r w:rsidRPr="00F75081">
              <w:rPr>
                <w:rFonts w:cs="Arial"/>
                <w:sz w:val="20"/>
                <w:shd w:val="clear" w:color="auto" w:fill="FFFFFF"/>
              </w:rPr>
              <w:t>600w</w:t>
            </w:r>
            <w:proofErr w:type="gramEnd"/>
            <w:r w:rsidRPr="00F75081">
              <w:rPr>
                <w:rFonts w:cs="Arial"/>
                <w:sz w:val="20"/>
                <w:shd w:val="clear" w:color="auto" w:fill="FFFFFF"/>
              </w:rPr>
              <w:t xml:space="preserve"> ou superior, Padrão Eficiência 80 Plus, PFC ativ</w:t>
            </w:r>
            <w:r>
              <w:rPr>
                <w:rFonts w:cs="Arial"/>
                <w:sz w:val="20"/>
                <w:shd w:val="clear" w:color="auto" w:fill="FFFFFF"/>
              </w:rPr>
              <w:t xml:space="preserve">o, mínimo de 4 conectores SATA, </w:t>
            </w:r>
            <w:r w:rsidRPr="00F75081">
              <w:rPr>
                <w:rFonts w:cs="Arial"/>
                <w:sz w:val="20"/>
                <w:shd w:val="clear" w:color="auto" w:fill="FFFFFF"/>
              </w:rPr>
              <w:t>2 conectores PATA(IDE),</w:t>
            </w:r>
            <w:r>
              <w:rPr>
                <w:rFonts w:cs="Arial"/>
                <w:sz w:val="20"/>
                <w:shd w:val="clear" w:color="auto" w:fill="FFFFFF"/>
              </w:rPr>
              <w:t xml:space="preserve"> </w:t>
            </w:r>
            <w:r w:rsidRPr="00F75081">
              <w:rPr>
                <w:rFonts w:cs="Arial"/>
                <w:sz w:val="20"/>
                <w:shd w:val="clear" w:color="auto" w:fill="FFFFFF"/>
              </w:rPr>
              <w:t xml:space="preserve">conector CPU 12v 8 pinos(4+4), </w:t>
            </w:r>
            <w:proofErr w:type="spellStart"/>
            <w:r w:rsidRPr="00F75081">
              <w:rPr>
                <w:rFonts w:cs="Arial"/>
                <w:sz w:val="20"/>
                <w:shd w:val="clear" w:color="auto" w:fill="FFFFFF"/>
              </w:rPr>
              <w:t>PCIe</w:t>
            </w:r>
            <w:proofErr w:type="spellEnd"/>
            <w:r w:rsidRPr="00F75081">
              <w:rPr>
                <w:rFonts w:cs="Arial"/>
                <w:sz w:val="20"/>
                <w:shd w:val="clear" w:color="auto" w:fill="FFFFFF"/>
              </w:rPr>
              <w:t xml:space="preserve"> 8 pinos (6+2), refrigeração </w:t>
            </w:r>
            <w:proofErr w:type="spellStart"/>
            <w:r w:rsidRPr="00F75081">
              <w:rPr>
                <w:rFonts w:cs="Arial"/>
                <w:sz w:val="20"/>
                <w:shd w:val="clear" w:color="auto" w:fill="FFFFFF"/>
              </w:rPr>
              <w:t>Fan</w:t>
            </w:r>
            <w:proofErr w:type="spellEnd"/>
            <w:r w:rsidRPr="00F75081">
              <w:rPr>
                <w:rFonts w:cs="Arial"/>
                <w:sz w:val="20"/>
                <w:shd w:val="clear" w:color="auto" w:fill="FFFFFF"/>
              </w:rPr>
              <w:t xml:space="preserve"> 120mm</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1562"/>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proofErr w:type="gramStart"/>
            <w:r>
              <w:rPr>
                <w:rFonts w:cs="Arial"/>
                <w:sz w:val="18"/>
                <w:szCs w:val="18"/>
              </w:rPr>
              <w:lastRenderedPageBreak/>
              <w:t>7</w:t>
            </w:r>
            <w:proofErr w:type="gramEnd"/>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70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5A2656" w:rsidRDefault="00495C4A" w:rsidP="001C61B5">
            <w:pPr>
              <w:autoSpaceDE w:val="0"/>
              <w:autoSpaceDN w:val="0"/>
              <w:adjustRightInd w:val="0"/>
              <w:spacing w:after="160" w:line="256" w:lineRule="auto"/>
              <w:jc w:val="both"/>
              <w:rPr>
                <w:rFonts w:cs="Arial"/>
                <w:sz w:val="20"/>
                <w:shd w:val="clear" w:color="auto" w:fill="FFFFFF"/>
              </w:rPr>
            </w:pPr>
            <w:r w:rsidRPr="005A2656">
              <w:rPr>
                <w:rFonts w:cs="Arial"/>
                <w:sz w:val="20"/>
                <w:shd w:val="clear" w:color="auto" w:fill="FFFFFF"/>
              </w:rPr>
              <w:t>Teclado com interface USB com formato agradável para digitação contínua, Teclado em português padrão ABNT2(Brasil) com ç, Teclas silenciosas,</w:t>
            </w:r>
            <w:r>
              <w:rPr>
                <w:rFonts w:cs="Arial"/>
                <w:sz w:val="20"/>
                <w:shd w:val="clear" w:color="auto" w:fill="FFFFFF"/>
              </w:rPr>
              <w:t xml:space="preserve"> </w:t>
            </w:r>
            <w:r w:rsidRPr="005A2656">
              <w:rPr>
                <w:rFonts w:cs="Arial"/>
                <w:sz w:val="20"/>
                <w:shd w:val="clear" w:color="auto" w:fill="FFFFFF"/>
              </w:rPr>
              <w:t xml:space="preserve">de rápida resposta para melhor utilização, LED indicativo das funções Num </w:t>
            </w:r>
            <w:proofErr w:type="spellStart"/>
            <w:r w:rsidRPr="005A2656">
              <w:rPr>
                <w:rFonts w:cs="Arial"/>
                <w:sz w:val="20"/>
                <w:shd w:val="clear" w:color="auto" w:fill="FFFFFF"/>
              </w:rPr>
              <w:t>Lock</w:t>
            </w:r>
            <w:proofErr w:type="spellEnd"/>
            <w:r w:rsidRPr="005A2656">
              <w:rPr>
                <w:rFonts w:cs="Arial"/>
                <w:sz w:val="20"/>
                <w:shd w:val="clear" w:color="auto" w:fill="FFFFFF"/>
              </w:rPr>
              <w:t xml:space="preserve">, </w:t>
            </w:r>
            <w:proofErr w:type="spellStart"/>
            <w:proofErr w:type="gramStart"/>
            <w:r w:rsidRPr="005A2656">
              <w:rPr>
                <w:rFonts w:cs="Arial"/>
                <w:sz w:val="20"/>
                <w:shd w:val="clear" w:color="auto" w:fill="FFFFFF"/>
              </w:rPr>
              <w:t>CapsLock</w:t>
            </w:r>
            <w:proofErr w:type="spellEnd"/>
            <w:proofErr w:type="gramEnd"/>
            <w:r w:rsidRPr="005A2656">
              <w:rPr>
                <w:rFonts w:cs="Arial"/>
                <w:sz w:val="20"/>
                <w:shd w:val="clear" w:color="auto" w:fill="FFFFFF"/>
              </w:rPr>
              <w:t xml:space="preserve"> e Scroll </w:t>
            </w:r>
            <w:proofErr w:type="spellStart"/>
            <w:r w:rsidRPr="005A2656">
              <w:rPr>
                <w:rFonts w:cs="Arial"/>
                <w:sz w:val="20"/>
                <w:shd w:val="clear" w:color="auto" w:fill="FFFFFF"/>
              </w:rPr>
              <w:t>Loc</w:t>
            </w:r>
            <w:r>
              <w:rPr>
                <w:rFonts w:cs="Arial"/>
                <w:sz w:val="20"/>
                <w:shd w:val="clear" w:color="auto" w:fill="FFFFFF"/>
              </w:rPr>
              <w:t>k</w:t>
            </w:r>
            <w:proofErr w:type="spellEnd"/>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proofErr w:type="gramStart"/>
            <w:r>
              <w:rPr>
                <w:rFonts w:cs="Arial"/>
                <w:sz w:val="18"/>
                <w:szCs w:val="18"/>
              </w:rPr>
              <w:t>8</w:t>
            </w:r>
            <w:proofErr w:type="gramEnd"/>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8</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5A2656" w:rsidRDefault="00495C4A" w:rsidP="00F67086">
            <w:pPr>
              <w:autoSpaceDE w:val="0"/>
              <w:autoSpaceDN w:val="0"/>
              <w:adjustRightInd w:val="0"/>
              <w:spacing w:after="160" w:line="256" w:lineRule="auto"/>
              <w:jc w:val="both"/>
              <w:rPr>
                <w:rFonts w:cs="Arial"/>
                <w:sz w:val="20"/>
                <w:shd w:val="clear" w:color="auto" w:fill="FFFFFF"/>
              </w:rPr>
            </w:pPr>
            <w:r w:rsidRPr="005A2656">
              <w:rPr>
                <w:rFonts w:cs="Arial"/>
                <w:sz w:val="20"/>
                <w:shd w:val="clear" w:color="auto" w:fill="FFFFFF"/>
              </w:rPr>
              <w:t>Tubo Pasta térmica seringa prata 5g ou superior, Condutividade Térmica 3,8 W/</w:t>
            </w:r>
            <w:proofErr w:type="spellStart"/>
            <w:proofErr w:type="gramStart"/>
            <w:r w:rsidRPr="005A2656">
              <w:rPr>
                <w:rFonts w:cs="Arial"/>
                <w:sz w:val="20"/>
                <w:shd w:val="clear" w:color="auto" w:fill="FFFFFF"/>
              </w:rPr>
              <w:t>mK</w:t>
            </w:r>
            <w:proofErr w:type="spellEnd"/>
            <w:proofErr w:type="gramEnd"/>
            <w:r w:rsidRPr="005A2656">
              <w:rPr>
                <w:rFonts w:cs="Arial"/>
                <w:sz w:val="20"/>
                <w:shd w:val="clear" w:color="auto" w:fill="FFFFFF"/>
              </w:rPr>
              <w:t xml:space="preserve"> ou superior, fórmula sem condutividade elétrica.</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proofErr w:type="gramStart"/>
            <w:r>
              <w:rPr>
                <w:rFonts w:cs="Arial"/>
                <w:sz w:val="18"/>
                <w:szCs w:val="18"/>
              </w:rPr>
              <w:t>9</w:t>
            </w:r>
            <w:proofErr w:type="gramEnd"/>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40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423457" w:rsidRDefault="00495C4A" w:rsidP="00F67086">
            <w:pPr>
              <w:autoSpaceDE w:val="0"/>
              <w:autoSpaceDN w:val="0"/>
              <w:adjustRightInd w:val="0"/>
              <w:spacing w:after="160" w:line="256" w:lineRule="auto"/>
              <w:jc w:val="both"/>
              <w:rPr>
                <w:rFonts w:cs="Arial"/>
                <w:sz w:val="18"/>
                <w:szCs w:val="18"/>
              </w:rPr>
            </w:pPr>
            <w:r w:rsidRPr="005A2656">
              <w:rPr>
                <w:rFonts w:cs="Arial"/>
                <w:sz w:val="20"/>
                <w:shd w:val="clear" w:color="auto" w:fill="FFFFFF"/>
              </w:rPr>
              <w:t xml:space="preserve">Aparelho telefônico com fio, cor preta, 15 teclas (12 numéricas + 3 função Flash, Mudo, </w:t>
            </w:r>
            <w:proofErr w:type="spellStart"/>
            <w:r w:rsidRPr="005A2656">
              <w:rPr>
                <w:rFonts w:cs="Arial"/>
                <w:sz w:val="20"/>
                <w:shd w:val="clear" w:color="auto" w:fill="FFFFFF"/>
              </w:rPr>
              <w:t>Rediscar</w:t>
            </w:r>
            <w:proofErr w:type="spellEnd"/>
            <w:r w:rsidRPr="005A2656">
              <w:rPr>
                <w:rFonts w:cs="Arial"/>
                <w:sz w:val="20"/>
                <w:shd w:val="clear" w:color="auto" w:fill="FFFFFF"/>
              </w:rPr>
              <w:t>), posição mesa ou parede, regulagem volume alto, médio e baixo.</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10</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5</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5A2656" w:rsidRDefault="00495C4A" w:rsidP="00F67086">
            <w:pPr>
              <w:autoSpaceDE w:val="0"/>
              <w:autoSpaceDN w:val="0"/>
              <w:adjustRightInd w:val="0"/>
              <w:spacing w:after="160" w:line="256" w:lineRule="auto"/>
              <w:jc w:val="both"/>
              <w:rPr>
                <w:rFonts w:cs="Arial"/>
                <w:sz w:val="20"/>
                <w:shd w:val="clear" w:color="auto" w:fill="FFFFFF"/>
              </w:rPr>
            </w:pPr>
            <w:r w:rsidRPr="005A2656">
              <w:rPr>
                <w:rFonts w:cs="Arial"/>
                <w:sz w:val="20"/>
                <w:shd w:val="clear" w:color="auto" w:fill="FFFFFF"/>
              </w:rPr>
              <w:t>Adaptador/conversor HDMI macho x VGA fêmea</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11</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8</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5A2656" w:rsidRDefault="00495C4A" w:rsidP="00F67086">
            <w:pPr>
              <w:autoSpaceDE w:val="0"/>
              <w:autoSpaceDN w:val="0"/>
              <w:adjustRightInd w:val="0"/>
              <w:spacing w:after="160" w:line="256" w:lineRule="auto"/>
              <w:jc w:val="both"/>
              <w:rPr>
                <w:rFonts w:cs="Arial"/>
                <w:sz w:val="20"/>
                <w:shd w:val="clear" w:color="auto" w:fill="FFFFFF"/>
              </w:rPr>
            </w:pPr>
            <w:r w:rsidRPr="005A2656">
              <w:rPr>
                <w:rFonts w:cs="Arial"/>
                <w:sz w:val="20"/>
                <w:shd w:val="clear" w:color="auto" w:fill="FFFFFF"/>
              </w:rPr>
              <w:t>Bateria estacionária selada recarregável 12 volts 7,2 ah para uso em nobreak</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12</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2</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5A2656" w:rsidRDefault="00495C4A" w:rsidP="00F67086">
            <w:pPr>
              <w:autoSpaceDE w:val="0"/>
              <w:autoSpaceDN w:val="0"/>
              <w:adjustRightInd w:val="0"/>
              <w:spacing w:after="160" w:line="256" w:lineRule="auto"/>
              <w:jc w:val="both"/>
              <w:rPr>
                <w:rFonts w:cs="Arial"/>
                <w:sz w:val="20"/>
                <w:shd w:val="clear" w:color="auto" w:fill="FFFFFF"/>
              </w:rPr>
            </w:pPr>
            <w:r w:rsidRPr="005A2656">
              <w:rPr>
                <w:rFonts w:cs="Arial"/>
                <w:sz w:val="20"/>
                <w:shd w:val="clear" w:color="auto" w:fill="FFFFFF"/>
              </w:rPr>
              <w:t>Baterias estacionárias seladas para nobreak, livres de manutenção</w:t>
            </w:r>
            <w:r>
              <w:rPr>
                <w:rFonts w:cs="Arial"/>
                <w:sz w:val="20"/>
                <w:shd w:val="clear" w:color="auto" w:fill="FFFFFF"/>
              </w:rPr>
              <w:t xml:space="preserve">, </w:t>
            </w:r>
            <w:proofErr w:type="gramStart"/>
            <w:r>
              <w:rPr>
                <w:rFonts w:cs="Arial"/>
                <w:sz w:val="20"/>
                <w:shd w:val="clear" w:color="auto" w:fill="FFFFFF"/>
              </w:rPr>
              <w:t>12v</w:t>
            </w:r>
            <w:proofErr w:type="gramEnd"/>
            <w:r>
              <w:rPr>
                <w:rFonts w:cs="Arial"/>
                <w:sz w:val="20"/>
                <w:shd w:val="clear" w:color="auto" w:fill="FFFFFF"/>
              </w:rPr>
              <w:t xml:space="preserve"> 50AH, terminal L, Chumbo-á</w:t>
            </w:r>
            <w:r w:rsidRPr="005A2656">
              <w:rPr>
                <w:rFonts w:cs="Arial"/>
                <w:sz w:val="20"/>
                <w:shd w:val="clear" w:color="auto" w:fill="FFFFFF"/>
              </w:rPr>
              <w:t>cido, medidas 210mm x 175mm x 175mm,</w:t>
            </w:r>
            <w:r>
              <w:rPr>
                <w:rFonts w:cs="Arial"/>
                <w:sz w:val="20"/>
                <w:shd w:val="clear" w:color="auto" w:fill="FFFFFF"/>
              </w:rPr>
              <w:t xml:space="preserve"> </w:t>
            </w:r>
            <w:r w:rsidRPr="005A2656">
              <w:rPr>
                <w:rFonts w:cs="Arial"/>
                <w:sz w:val="20"/>
                <w:shd w:val="clear" w:color="auto" w:fill="FFFFFF"/>
              </w:rPr>
              <w:t>margem +-2mm</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13</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20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5A2656" w:rsidRDefault="00495C4A" w:rsidP="00F67086">
            <w:pPr>
              <w:autoSpaceDE w:val="0"/>
              <w:autoSpaceDN w:val="0"/>
              <w:adjustRightInd w:val="0"/>
              <w:spacing w:after="160" w:line="256" w:lineRule="auto"/>
              <w:jc w:val="both"/>
              <w:rPr>
                <w:rFonts w:cs="Arial"/>
                <w:sz w:val="20"/>
              </w:rPr>
            </w:pPr>
            <w:r w:rsidRPr="005A2656">
              <w:rPr>
                <w:rFonts w:cs="Arial"/>
                <w:sz w:val="20"/>
                <w:shd w:val="clear" w:color="auto" w:fill="FFFFFF"/>
              </w:rPr>
              <w:t xml:space="preserve">Câmeras de monitoramento </w:t>
            </w:r>
            <w:proofErr w:type="spellStart"/>
            <w:r w:rsidRPr="005A2656">
              <w:rPr>
                <w:rFonts w:cs="Arial"/>
                <w:sz w:val="20"/>
                <w:shd w:val="clear" w:color="auto" w:fill="FFFFFF"/>
              </w:rPr>
              <w:t>Bullet</w:t>
            </w:r>
            <w:proofErr w:type="spellEnd"/>
            <w:r w:rsidRPr="005A2656">
              <w:rPr>
                <w:rFonts w:cs="Arial"/>
                <w:sz w:val="20"/>
                <w:shd w:val="clear" w:color="auto" w:fill="FFFFFF"/>
              </w:rPr>
              <w:t xml:space="preserve"> proto</w:t>
            </w:r>
            <w:r>
              <w:rPr>
                <w:rFonts w:cs="Arial"/>
                <w:sz w:val="20"/>
                <w:shd w:val="clear" w:color="auto" w:fill="FFFFFF"/>
              </w:rPr>
              <w:t xml:space="preserve">colo HDCVI lente 2.8 mm, com IR </w:t>
            </w:r>
            <w:proofErr w:type="gramStart"/>
            <w:r w:rsidRPr="005A2656">
              <w:rPr>
                <w:rFonts w:cs="Arial"/>
                <w:sz w:val="20"/>
                <w:shd w:val="clear" w:color="auto" w:fill="FFFFFF"/>
              </w:rPr>
              <w:t>20m,</w:t>
            </w:r>
            <w:proofErr w:type="gramEnd"/>
            <w:r w:rsidRPr="005A2656">
              <w:rPr>
                <w:rFonts w:cs="Arial"/>
                <w:sz w:val="20"/>
                <w:shd w:val="clear" w:color="auto" w:fill="FFFFFF"/>
              </w:rPr>
              <w:t>1MB, conexão BNC, alimentação 12v, compatível com DVR</w:t>
            </w:r>
            <w:r>
              <w:rPr>
                <w:sz w:val="20"/>
              </w:rPr>
              <w:t xml:space="preserve"> </w:t>
            </w:r>
            <w:proofErr w:type="spellStart"/>
            <w:r w:rsidRPr="005A2656">
              <w:rPr>
                <w:rFonts w:cs="Arial"/>
                <w:sz w:val="20"/>
                <w:shd w:val="clear" w:color="auto" w:fill="FFFFFF"/>
              </w:rPr>
              <w:t>Intelb</w:t>
            </w:r>
            <w:r>
              <w:rPr>
                <w:rFonts w:cs="Arial"/>
                <w:sz w:val="20"/>
                <w:shd w:val="clear" w:color="auto" w:fill="FFFFFF"/>
              </w:rPr>
              <w:t>rás</w:t>
            </w:r>
            <w:proofErr w:type="spellEnd"/>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14</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10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423457" w:rsidRDefault="00495C4A" w:rsidP="00F67086">
            <w:pPr>
              <w:autoSpaceDE w:val="0"/>
              <w:autoSpaceDN w:val="0"/>
              <w:adjustRightInd w:val="0"/>
              <w:spacing w:after="160" w:line="256" w:lineRule="auto"/>
              <w:jc w:val="both"/>
              <w:rPr>
                <w:rFonts w:cs="Arial"/>
                <w:sz w:val="18"/>
                <w:szCs w:val="18"/>
              </w:rPr>
            </w:pPr>
            <w:r w:rsidRPr="00525822">
              <w:rPr>
                <w:rFonts w:cs="Arial"/>
                <w:sz w:val="20"/>
                <w:shd w:val="clear" w:color="auto" w:fill="FFFFFF"/>
              </w:rPr>
              <w:t xml:space="preserve">Câmeras externa WIFI </w:t>
            </w:r>
            <w:proofErr w:type="spellStart"/>
            <w:r w:rsidRPr="00525822">
              <w:rPr>
                <w:rFonts w:cs="Arial"/>
                <w:sz w:val="20"/>
                <w:shd w:val="clear" w:color="auto" w:fill="FFFFFF"/>
              </w:rPr>
              <w:t>Full</w:t>
            </w:r>
            <w:proofErr w:type="spellEnd"/>
            <w:r w:rsidRPr="00525822">
              <w:rPr>
                <w:rFonts w:cs="Arial"/>
                <w:sz w:val="20"/>
                <w:shd w:val="clear" w:color="auto" w:fill="FFFFFF"/>
              </w:rPr>
              <w:t xml:space="preserve"> HD, lente 2,8mm, resolução 1MB, visão noturna 30m, gravação em DVR pelo protocolo ONVIF, áudio AAC com</w:t>
            </w:r>
            <w:r>
              <w:rPr>
                <w:rFonts w:cs="Arial"/>
                <w:sz w:val="20"/>
                <w:shd w:val="clear" w:color="auto" w:fill="FFFFFF"/>
              </w:rPr>
              <w:t xml:space="preserve"> </w:t>
            </w:r>
            <w:r w:rsidRPr="00525822">
              <w:rPr>
                <w:rFonts w:cs="Arial"/>
                <w:sz w:val="20"/>
                <w:shd w:val="clear" w:color="auto" w:fill="FFFFFF"/>
              </w:rPr>
              <w:t>microfone embutido, Proteção IP67</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15</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100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423457" w:rsidRDefault="00495C4A" w:rsidP="00F67086">
            <w:pPr>
              <w:autoSpaceDE w:val="0"/>
              <w:autoSpaceDN w:val="0"/>
              <w:adjustRightInd w:val="0"/>
              <w:spacing w:after="160" w:line="256" w:lineRule="auto"/>
              <w:jc w:val="both"/>
              <w:rPr>
                <w:rFonts w:cs="Arial"/>
                <w:sz w:val="18"/>
                <w:szCs w:val="18"/>
              </w:rPr>
            </w:pPr>
            <w:r w:rsidRPr="00525822">
              <w:rPr>
                <w:rFonts w:cs="Arial"/>
                <w:sz w:val="20"/>
                <w:shd w:val="clear" w:color="auto" w:fill="FFFFFF"/>
              </w:rPr>
              <w:t xml:space="preserve">Bateria de </w:t>
            </w:r>
            <w:proofErr w:type="spellStart"/>
            <w:r w:rsidRPr="00525822">
              <w:rPr>
                <w:rFonts w:cs="Arial"/>
                <w:sz w:val="20"/>
                <w:shd w:val="clear" w:color="auto" w:fill="FFFFFF"/>
              </w:rPr>
              <w:t>litio</w:t>
            </w:r>
            <w:proofErr w:type="spellEnd"/>
            <w:r w:rsidRPr="00525822">
              <w:rPr>
                <w:rFonts w:cs="Arial"/>
                <w:sz w:val="20"/>
                <w:shd w:val="clear" w:color="auto" w:fill="FFFFFF"/>
              </w:rPr>
              <w:t xml:space="preserve"> CR2032 </w:t>
            </w:r>
            <w:proofErr w:type="gramStart"/>
            <w:r w:rsidRPr="00525822">
              <w:rPr>
                <w:rFonts w:cs="Arial"/>
                <w:sz w:val="20"/>
                <w:shd w:val="clear" w:color="auto" w:fill="FFFFFF"/>
              </w:rPr>
              <w:t>3v</w:t>
            </w:r>
            <w:proofErr w:type="gramEnd"/>
            <w:r w:rsidRPr="00525822">
              <w:rPr>
                <w:rFonts w:cs="Arial"/>
                <w:sz w:val="20"/>
                <w:shd w:val="clear" w:color="auto" w:fill="FFFFFF"/>
              </w:rPr>
              <w:t xml:space="preserve"> para placa mãe PC</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16</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15</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423457" w:rsidRDefault="00495C4A" w:rsidP="00525822">
            <w:pPr>
              <w:autoSpaceDE w:val="0"/>
              <w:autoSpaceDN w:val="0"/>
              <w:adjustRightInd w:val="0"/>
              <w:spacing w:after="160" w:line="256" w:lineRule="auto"/>
              <w:jc w:val="both"/>
              <w:rPr>
                <w:rFonts w:cs="Arial"/>
                <w:sz w:val="18"/>
                <w:szCs w:val="18"/>
              </w:rPr>
            </w:pPr>
            <w:r w:rsidRPr="00525822">
              <w:rPr>
                <w:rFonts w:cs="Arial"/>
                <w:sz w:val="20"/>
                <w:shd w:val="clear" w:color="auto" w:fill="FFFFFF"/>
              </w:rPr>
              <w:t xml:space="preserve">Caixa de som 2.0 para PC, potência </w:t>
            </w:r>
            <w:proofErr w:type="gramStart"/>
            <w:r w:rsidRPr="00525822">
              <w:rPr>
                <w:rFonts w:cs="Arial"/>
                <w:sz w:val="20"/>
                <w:shd w:val="clear" w:color="auto" w:fill="FFFFFF"/>
              </w:rPr>
              <w:t>3W</w:t>
            </w:r>
            <w:proofErr w:type="gramEnd"/>
            <w:r w:rsidRPr="00525822">
              <w:rPr>
                <w:rFonts w:cs="Arial"/>
                <w:sz w:val="20"/>
                <w:shd w:val="clear" w:color="auto" w:fill="FFFFFF"/>
              </w:rPr>
              <w:t xml:space="preserve"> RMS ou superior, botão liga/desliga e volume, LED Power, Plug estéreo 3,5mm, alimentação </w:t>
            </w:r>
            <w:r>
              <w:rPr>
                <w:rFonts w:cs="Arial"/>
                <w:sz w:val="20"/>
                <w:shd w:val="clear" w:color="auto" w:fill="FFFFFF"/>
              </w:rPr>
              <w:t xml:space="preserve">via </w:t>
            </w:r>
            <w:r w:rsidRPr="00525822">
              <w:rPr>
                <w:rFonts w:cs="Arial"/>
                <w:sz w:val="20"/>
                <w:shd w:val="clear" w:color="auto" w:fill="FFFFFF"/>
              </w:rPr>
              <w:t>USB,</w:t>
            </w:r>
            <w:r w:rsidRPr="00525822">
              <w:rPr>
                <w:rFonts w:cs="Arial"/>
                <w:sz w:val="20"/>
                <w:shd w:val="clear" w:color="auto" w:fill="FFFFFF"/>
              </w:rPr>
              <w:br/>
              <w:t>Saída para fone de ouvido.</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17</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1</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Default="00495C4A" w:rsidP="00F67086">
            <w:pPr>
              <w:autoSpaceDE w:val="0"/>
              <w:autoSpaceDN w:val="0"/>
              <w:adjustRightInd w:val="0"/>
              <w:spacing w:after="160" w:line="256" w:lineRule="auto"/>
              <w:jc w:val="both"/>
              <w:rPr>
                <w:rFonts w:cs="Arial"/>
                <w:sz w:val="20"/>
                <w:shd w:val="clear" w:color="auto" w:fill="FFFFFF"/>
              </w:rPr>
            </w:pPr>
            <w:proofErr w:type="spellStart"/>
            <w:r w:rsidRPr="006A5F07">
              <w:rPr>
                <w:rFonts w:cs="Arial"/>
                <w:sz w:val="20"/>
                <w:shd w:val="clear" w:color="auto" w:fill="FFFFFF"/>
              </w:rPr>
              <w:t>Parafusadeira</w:t>
            </w:r>
            <w:proofErr w:type="spellEnd"/>
            <w:r w:rsidRPr="006A5F07">
              <w:rPr>
                <w:rFonts w:cs="Arial"/>
                <w:sz w:val="20"/>
                <w:shd w:val="clear" w:color="auto" w:fill="FFFFFF"/>
              </w:rPr>
              <w:t xml:space="preserve"> sem fio profissional, bateria de 3.6V, potência mínima de </w:t>
            </w:r>
            <w:proofErr w:type="gramStart"/>
            <w:r w:rsidRPr="006A5F07">
              <w:rPr>
                <w:rFonts w:cs="Arial"/>
                <w:sz w:val="20"/>
                <w:shd w:val="clear" w:color="auto" w:fill="FFFFFF"/>
              </w:rPr>
              <w:t>6W</w:t>
            </w:r>
            <w:proofErr w:type="gramEnd"/>
            <w:r w:rsidRPr="006A5F07">
              <w:rPr>
                <w:rFonts w:cs="Arial"/>
                <w:sz w:val="20"/>
                <w:shd w:val="clear" w:color="auto" w:fill="FFFFFF"/>
              </w:rPr>
              <w:t>, velocidade de torração de 360 rpm, dimensões de até 200 mm de</w:t>
            </w:r>
            <w:r w:rsidRPr="006A5F07">
              <w:rPr>
                <w:rFonts w:cs="Arial"/>
                <w:sz w:val="20"/>
                <w:shd w:val="clear" w:color="auto" w:fill="FFFFFF"/>
              </w:rPr>
              <w:br/>
              <w:t xml:space="preserve">comprimento e máximo de 40 mm </w:t>
            </w:r>
            <w:r w:rsidRPr="006A5F07">
              <w:rPr>
                <w:rFonts w:cs="Arial"/>
                <w:sz w:val="20"/>
                <w:shd w:val="clear" w:color="auto" w:fill="FFFFFF"/>
              </w:rPr>
              <w:lastRenderedPageBreak/>
              <w:t xml:space="preserve">de largura em razão do uso com notebooks, mandril com encaixe de ¼ hexagonal, torque máximo de 5 </w:t>
            </w:r>
            <w:proofErr w:type="spellStart"/>
            <w:r w:rsidRPr="006A5F07">
              <w:rPr>
                <w:rFonts w:cs="Arial"/>
                <w:sz w:val="20"/>
                <w:shd w:val="clear" w:color="auto" w:fill="FFFFFF"/>
              </w:rPr>
              <w:t>Nm</w:t>
            </w:r>
            <w:proofErr w:type="spellEnd"/>
            <w:r w:rsidRPr="006A5F07">
              <w:rPr>
                <w:rFonts w:cs="Arial"/>
                <w:sz w:val="20"/>
                <w:shd w:val="clear" w:color="auto" w:fill="FFFFFF"/>
              </w:rPr>
              <w:t xml:space="preserve"> com</w:t>
            </w:r>
            <w:r w:rsidRPr="006A5F07">
              <w:rPr>
                <w:rFonts w:cs="Arial"/>
                <w:sz w:val="20"/>
                <w:shd w:val="clear" w:color="auto" w:fill="FFFFFF"/>
              </w:rPr>
              <w:br/>
              <w:t>regulagem, entrada para carregamento via USB</w:t>
            </w:r>
            <w:r>
              <w:rPr>
                <w:rFonts w:cs="Arial"/>
                <w:sz w:val="20"/>
                <w:shd w:val="clear" w:color="auto" w:fill="FFFFFF"/>
              </w:rPr>
              <w:t>.</w:t>
            </w:r>
          </w:p>
          <w:p w:rsidR="00495C4A" w:rsidRPr="00423457" w:rsidRDefault="00495C4A" w:rsidP="00F67086">
            <w:pPr>
              <w:autoSpaceDE w:val="0"/>
              <w:autoSpaceDN w:val="0"/>
              <w:adjustRightInd w:val="0"/>
              <w:spacing w:after="160" w:line="256" w:lineRule="auto"/>
              <w:jc w:val="both"/>
              <w:rPr>
                <w:rFonts w:cs="Arial"/>
                <w:sz w:val="18"/>
                <w:szCs w:val="18"/>
              </w:rPr>
            </w:pPr>
            <w:proofErr w:type="spellStart"/>
            <w:r w:rsidRPr="00E96BBA">
              <w:rPr>
                <w:rFonts w:cs="Arial"/>
                <w:b/>
                <w:sz w:val="20"/>
                <w:shd w:val="clear" w:color="auto" w:fill="FFFFFF"/>
              </w:rPr>
              <w:t>Obs</w:t>
            </w:r>
            <w:proofErr w:type="spellEnd"/>
            <w:r w:rsidRPr="00E96BBA">
              <w:rPr>
                <w:rFonts w:cs="Arial"/>
                <w:b/>
                <w:sz w:val="20"/>
                <w:shd w:val="clear" w:color="auto" w:fill="FFFFFF"/>
              </w:rPr>
              <w:t>:</w:t>
            </w:r>
            <w:r>
              <w:rPr>
                <w:rFonts w:cs="Arial"/>
                <w:sz w:val="20"/>
                <w:shd w:val="clear" w:color="auto" w:fill="FFFFFF"/>
              </w:rPr>
              <w:t xml:space="preserve"> Entrega em até 10 (dez) dias corridos.</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lastRenderedPageBreak/>
              <w:t>18</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1</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Default="00495C4A" w:rsidP="00F67086">
            <w:pPr>
              <w:autoSpaceDE w:val="0"/>
              <w:autoSpaceDN w:val="0"/>
              <w:adjustRightInd w:val="0"/>
              <w:spacing w:after="160" w:line="256" w:lineRule="auto"/>
              <w:jc w:val="both"/>
              <w:rPr>
                <w:rFonts w:cs="Arial"/>
                <w:sz w:val="20"/>
                <w:shd w:val="clear" w:color="auto" w:fill="FFFFFF"/>
              </w:rPr>
            </w:pPr>
            <w:r w:rsidRPr="006A5F07">
              <w:rPr>
                <w:rFonts w:cs="Arial"/>
                <w:sz w:val="20"/>
                <w:shd w:val="clear" w:color="auto" w:fill="FFFFFF"/>
              </w:rPr>
              <w:t xml:space="preserve">Jogo de Bits/Ponteiras com 46 Peças Encaixe Sextavado, fabricado com aço cromo vanádio. Acabamento </w:t>
            </w:r>
            <w:proofErr w:type="gramStart"/>
            <w:r w:rsidRPr="006A5F07">
              <w:rPr>
                <w:rFonts w:cs="Arial"/>
                <w:sz w:val="20"/>
                <w:shd w:val="clear" w:color="auto" w:fill="FFFFFF"/>
              </w:rPr>
              <w:t>do Bits</w:t>
            </w:r>
            <w:proofErr w:type="gramEnd"/>
            <w:r w:rsidRPr="006A5F07">
              <w:rPr>
                <w:rFonts w:cs="Arial"/>
                <w:sz w:val="20"/>
                <w:shd w:val="clear" w:color="auto" w:fill="FFFFFF"/>
              </w:rPr>
              <w:t xml:space="preserve">: </w:t>
            </w:r>
            <w:proofErr w:type="spellStart"/>
            <w:r w:rsidRPr="006A5F07">
              <w:rPr>
                <w:rFonts w:cs="Arial"/>
                <w:sz w:val="20"/>
                <w:shd w:val="clear" w:color="auto" w:fill="FFFFFF"/>
              </w:rPr>
              <w:t>Fosfatizado</w:t>
            </w:r>
            <w:proofErr w:type="spellEnd"/>
            <w:r w:rsidRPr="006A5F07">
              <w:rPr>
                <w:rFonts w:cs="Arial"/>
                <w:sz w:val="20"/>
                <w:shd w:val="clear" w:color="auto" w:fill="FFFFFF"/>
              </w:rPr>
              <w:t>. Tipo do encaixe</w:t>
            </w:r>
            <w:proofErr w:type="gramStart"/>
            <w:r w:rsidRPr="006A5F07">
              <w:rPr>
                <w:rFonts w:cs="Arial"/>
                <w:sz w:val="20"/>
                <w:shd w:val="clear" w:color="auto" w:fill="FFFFFF"/>
              </w:rPr>
              <w:br/>
              <w:t>dos bits: Sextavado - 1/4"</w:t>
            </w:r>
            <w:proofErr w:type="gramEnd"/>
            <w:r>
              <w:rPr>
                <w:rFonts w:cs="Arial"/>
                <w:sz w:val="20"/>
                <w:shd w:val="clear" w:color="auto" w:fill="FFFFFF"/>
              </w:rPr>
              <w:t>.</w:t>
            </w:r>
          </w:p>
          <w:p w:rsidR="00495C4A" w:rsidRPr="00423457" w:rsidRDefault="00495C4A" w:rsidP="00F67086">
            <w:pPr>
              <w:autoSpaceDE w:val="0"/>
              <w:autoSpaceDN w:val="0"/>
              <w:adjustRightInd w:val="0"/>
              <w:spacing w:after="160" w:line="256" w:lineRule="auto"/>
              <w:jc w:val="both"/>
              <w:rPr>
                <w:rFonts w:cs="Arial"/>
                <w:sz w:val="18"/>
                <w:szCs w:val="18"/>
              </w:rPr>
            </w:pPr>
            <w:proofErr w:type="spellStart"/>
            <w:r w:rsidRPr="00E96BBA">
              <w:rPr>
                <w:rFonts w:cs="Arial"/>
                <w:b/>
                <w:sz w:val="20"/>
                <w:shd w:val="clear" w:color="auto" w:fill="FFFFFF"/>
              </w:rPr>
              <w:t>Obs</w:t>
            </w:r>
            <w:proofErr w:type="spellEnd"/>
            <w:r w:rsidRPr="00E96BBA">
              <w:rPr>
                <w:rFonts w:cs="Arial"/>
                <w:b/>
                <w:sz w:val="20"/>
                <w:shd w:val="clear" w:color="auto" w:fill="FFFFFF"/>
              </w:rPr>
              <w:t>:</w:t>
            </w:r>
            <w:r>
              <w:rPr>
                <w:rFonts w:cs="Arial"/>
                <w:sz w:val="20"/>
                <w:shd w:val="clear" w:color="auto" w:fill="FFFFFF"/>
              </w:rPr>
              <w:t xml:space="preserve"> Entrega em até 10 (dez) dias corridos.</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19</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1</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Default="00495C4A" w:rsidP="00F67086">
            <w:pPr>
              <w:autoSpaceDE w:val="0"/>
              <w:autoSpaceDN w:val="0"/>
              <w:adjustRightInd w:val="0"/>
              <w:spacing w:after="160" w:line="256" w:lineRule="auto"/>
              <w:jc w:val="both"/>
              <w:rPr>
                <w:rFonts w:cs="Arial"/>
                <w:sz w:val="20"/>
                <w:shd w:val="clear" w:color="auto" w:fill="FFFFFF"/>
              </w:rPr>
            </w:pPr>
            <w:r w:rsidRPr="006A5F07">
              <w:rPr>
                <w:rFonts w:cs="Arial"/>
                <w:sz w:val="20"/>
                <w:shd w:val="clear" w:color="auto" w:fill="FFFFFF"/>
              </w:rPr>
              <w:t xml:space="preserve">Jogo de Bits/Ponteiras de Precisão com mínimo de 60 Peças Encaixe Sextavado de </w:t>
            </w:r>
            <w:proofErr w:type="gramStart"/>
            <w:r w:rsidRPr="006A5F07">
              <w:rPr>
                <w:rFonts w:cs="Arial"/>
                <w:sz w:val="20"/>
                <w:shd w:val="clear" w:color="auto" w:fill="FFFFFF"/>
              </w:rPr>
              <w:t>4</w:t>
            </w:r>
            <w:proofErr w:type="gramEnd"/>
            <w:r w:rsidRPr="006A5F07">
              <w:rPr>
                <w:rFonts w:cs="Arial"/>
                <w:sz w:val="20"/>
                <w:shd w:val="clear" w:color="auto" w:fill="FFFFFF"/>
              </w:rPr>
              <w:t xml:space="preserve"> mm, fabricado com aço cromo vanádio</w:t>
            </w:r>
            <w:r>
              <w:rPr>
                <w:rFonts w:cs="Arial"/>
                <w:sz w:val="20"/>
                <w:shd w:val="clear" w:color="auto" w:fill="FFFFFF"/>
              </w:rPr>
              <w:t>.</w:t>
            </w:r>
          </w:p>
          <w:p w:rsidR="00495C4A" w:rsidRPr="00423457" w:rsidRDefault="00495C4A" w:rsidP="00F67086">
            <w:pPr>
              <w:autoSpaceDE w:val="0"/>
              <w:autoSpaceDN w:val="0"/>
              <w:adjustRightInd w:val="0"/>
              <w:spacing w:after="160" w:line="256" w:lineRule="auto"/>
              <w:jc w:val="both"/>
              <w:rPr>
                <w:rFonts w:cs="Arial"/>
                <w:sz w:val="18"/>
                <w:szCs w:val="18"/>
              </w:rPr>
            </w:pPr>
            <w:proofErr w:type="spellStart"/>
            <w:r w:rsidRPr="00E96BBA">
              <w:rPr>
                <w:rFonts w:cs="Arial"/>
                <w:b/>
                <w:sz w:val="20"/>
                <w:shd w:val="clear" w:color="auto" w:fill="FFFFFF"/>
              </w:rPr>
              <w:t>Obs</w:t>
            </w:r>
            <w:proofErr w:type="spellEnd"/>
            <w:r w:rsidRPr="00E96BBA">
              <w:rPr>
                <w:rFonts w:cs="Arial"/>
                <w:b/>
                <w:sz w:val="20"/>
                <w:shd w:val="clear" w:color="auto" w:fill="FFFFFF"/>
              </w:rPr>
              <w:t>:</w:t>
            </w:r>
            <w:r>
              <w:rPr>
                <w:rFonts w:cs="Arial"/>
                <w:sz w:val="20"/>
                <w:shd w:val="clear" w:color="auto" w:fill="FFFFFF"/>
              </w:rPr>
              <w:t xml:space="preserve"> Entrega em até 10 (dez) dias corridos.</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20</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305</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M.</w:t>
            </w:r>
          </w:p>
        </w:tc>
        <w:tc>
          <w:tcPr>
            <w:tcW w:w="3402" w:type="dxa"/>
            <w:gridSpan w:val="2"/>
            <w:tcBorders>
              <w:bottom w:val="single" w:sz="6" w:space="0" w:color="000000"/>
            </w:tcBorders>
            <w:vAlign w:val="center"/>
          </w:tcPr>
          <w:p w:rsidR="00495C4A" w:rsidRPr="00423457" w:rsidRDefault="00495C4A" w:rsidP="00F67086">
            <w:pPr>
              <w:autoSpaceDE w:val="0"/>
              <w:autoSpaceDN w:val="0"/>
              <w:adjustRightInd w:val="0"/>
              <w:spacing w:after="160" w:line="256" w:lineRule="auto"/>
              <w:jc w:val="both"/>
              <w:rPr>
                <w:rFonts w:cs="Arial"/>
                <w:sz w:val="18"/>
                <w:szCs w:val="18"/>
              </w:rPr>
            </w:pPr>
            <w:r w:rsidRPr="006A5F07">
              <w:rPr>
                <w:rFonts w:cs="Arial"/>
                <w:sz w:val="20"/>
                <w:shd w:val="clear" w:color="auto" w:fill="FFFFFF"/>
              </w:rPr>
              <w:t xml:space="preserve">Cabo Rede Cat5e </w:t>
            </w:r>
            <w:proofErr w:type="spellStart"/>
            <w:r w:rsidRPr="006A5F07">
              <w:rPr>
                <w:rFonts w:cs="Arial"/>
                <w:sz w:val="20"/>
                <w:shd w:val="clear" w:color="auto" w:fill="FFFFFF"/>
              </w:rPr>
              <w:t>Cx</w:t>
            </w:r>
            <w:proofErr w:type="spellEnd"/>
            <w:r w:rsidRPr="006A5F07">
              <w:rPr>
                <w:rFonts w:cs="Arial"/>
                <w:sz w:val="20"/>
                <w:shd w:val="clear" w:color="auto" w:fill="FFFFFF"/>
              </w:rPr>
              <w:t xml:space="preserve"> C/305 Metros Azul, par trançado, 100% cobre, largura da banda de 250 MHz, padrão 24 AWG, </w:t>
            </w:r>
            <w:proofErr w:type="spellStart"/>
            <w:r w:rsidRPr="006A5F07">
              <w:rPr>
                <w:rFonts w:cs="Arial"/>
                <w:sz w:val="20"/>
                <w:shd w:val="clear" w:color="auto" w:fill="FFFFFF"/>
              </w:rPr>
              <w:t>retardância</w:t>
            </w:r>
            <w:proofErr w:type="spellEnd"/>
            <w:r w:rsidRPr="006A5F07">
              <w:rPr>
                <w:rFonts w:cs="Arial"/>
                <w:sz w:val="20"/>
                <w:shd w:val="clear" w:color="auto" w:fill="FFFFFF"/>
              </w:rPr>
              <w:t xml:space="preserve"> a chamas CM,</w:t>
            </w:r>
            <w:r w:rsidRPr="006A5F07">
              <w:rPr>
                <w:rFonts w:cs="Arial"/>
                <w:sz w:val="20"/>
                <w:shd w:val="clear" w:color="auto" w:fill="FFFFFF"/>
              </w:rPr>
              <w:br/>
              <w:t>marcação metro a metro</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21</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1</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Default="00495C4A" w:rsidP="00F67086">
            <w:pPr>
              <w:autoSpaceDE w:val="0"/>
              <w:autoSpaceDN w:val="0"/>
              <w:adjustRightInd w:val="0"/>
              <w:spacing w:after="160" w:line="256" w:lineRule="auto"/>
              <w:jc w:val="both"/>
              <w:rPr>
                <w:rFonts w:cs="Arial"/>
                <w:sz w:val="20"/>
                <w:shd w:val="clear" w:color="auto" w:fill="FFFFFF"/>
              </w:rPr>
            </w:pPr>
            <w:r w:rsidRPr="006A5F07">
              <w:rPr>
                <w:rFonts w:cs="Arial"/>
                <w:sz w:val="20"/>
                <w:shd w:val="clear" w:color="auto" w:fill="FFFFFF"/>
              </w:rPr>
              <w:t xml:space="preserve">Multímetro digital, tensão DC/AC, corrente DC, resistência, temperatura e testes de </w:t>
            </w:r>
            <w:proofErr w:type="spellStart"/>
            <w:proofErr w:type="gramStart"/>
            <w:r w:rsidRPr="006A5F07">
              <w:rPr>
                <w:rFonts w:cs="Arial"/>
                <w:sz w:val="20"/>
                <w:shd w:val="clear" w:color="auto" w:fill="FFFFFF"/>
              </w:rPr>
              <w:t>hFE</w:t>
            </w:r>
            <w:proofErr w:type="spellEnd"/>
            <w:proofErr w:type="gramEnd"/>
            <w:r w:rsidRPr="006A5F07">
              <w:rPr>
                <w:rFonts w:cs="Arial"/>
                <w:sz w:val="20"/>
                <w:shd w:val="clear" w:color="auto" w:fill="FFFFFF"/>
              </w:rPr>
              <w:t xml:space="preserve"> transistor, diodo e continuidade, indicação de</w:t>
            </w:r>
            <w:r w:rsidRPr="006A5F07">
              <w:rPr>
                <w:rFonts w:cs="Arial"/>
                <w:sz w:val="20"/>
                <w:shd w:val="clear" w:color="auto" w:fill="FFFFFF"/>
              </w:rPr>
              <w:br/>
              <w:t>polaridade automática, mudança de faixa automática, proteção por Fusível de 500mA/250V para o Terminal de Entrada “</w:t>
            </w:r>
            <w:proofErr w:type="spellStart"/>
            <w:r w:rsidRPr="006A5F07">
              <w:rPr>
                <w:rFonts w:cs="Arial"/>
                <w:sz w:val="20"/>
                <w:shd w:val="clear" w:color="auto" w:fill="FFFFFF"/>
              </w:rPr>
              <w:t>mA</w:t>
            </w:r>
            <w:proofErr w:type="spellEnd"/>
            <w:r w:rsidRPr="006A5F07">
              <w:rPr>
                <w:rFonts w:cs="Arial"/>
                <w:sz w:val="20"/>
                <w:shd w:val="clear" w:color="auto" w:fill="FFFFFF"/>
              </w:rPr>
              <w:t>” de ação rápida, proteção</w:t>
            </w:r>
            <w:r w:rsidRPr="006A5F07">
              <w:rPr>
                <w:rFonts w:cs="Arial"/>
                <w:sz w:val="20"/>
                <w:shd w:val="clear" w:color="auto" w:fill="FFFFFF"/>
              </w:rPr>
              <w:br/>
              <w:t>por Fusível de 10A/250V para o Terminal de Entrada “10A” de ação rápida, funcionamento à bateria recarregável. Deve conter na entrega do item as</w:t>
            </w:r>
            <w:r w:rsidRPr="006A5F07">
              <w:rPr>
                <w:rFonts w:cs="Arial"/>
                <w:sz w:val="20"/>
                <w:shd w:val="clear" w:color="auto" w:fill="FFFFFF"/>
              </w:rPr>
              <w:br/>
              <w:t>ponteiras de teste nas cores preto e vermelho, cabo para carregamento, manual de instruções. O produto deve ser novo. Não pode ser produto de</w:t>
            </w:r>
            <w:r w:rsidRPr="006A5F07">
              <w:rPr>
                <w:rFonts w:cs="Arial"/>
                <w:sz w:val="20"/>
                <w:shd w:val="clear" w:color="auto" w:fill="FFFFFF"/>
              </w:rPr>
              <w:br/>
              <w:t>mostruário e apresentar marcas de us</w:t>
            </w:r>
            <w:r>
              <w:rPr>
                <w:rFonts w:cs="Arial"/>
                <w:sz w:val="20"/>
                <w:shd w:val="clear" w:color="auto" w:fill="FFFFFF"/>
              </w:rPr>
              <w:t xml:space="preserve">o. </w:t>
            </w:r>
          </w:p>
          <w:p w:rsidR="00495C4A" w:rsidRPr="00423457" w:rsidRDefault="00495C4A" w:rsidP="00F67086">
            <w:pPr>
              <w:autoSpaceDE w:val="0"/>
              <w:autoSpaceDN w:val="0"/>
              <w:adjustRightInd w:val="0"/>
              <w:spacing w:after="160" w:line="256" w:lineRule="auto"/>
              <w:jc w:val="both"/>
              <w:rPr>
                <w:rFonts w:cs="Arial"/>
                <w:sz w:val="18"/>
                <w:szCs w:val="18"/>
              </w:rPr>
            </w:pPr>
            <w:proofErr w:type="spellStart"/>
            <w:r w:rsidRPr="00E96BBA">
              <w:rPr>
                <w:rFonts w:cs="Arial"/>
                <w:b/>
                <w:sz w:val="20"/>
                <w:shd w:val="clear" w:color="auto" w:fill="FFFFFF"/>
              </w:rPr>
              <w:t>Obs</w:t>
            </w:r>
            <w:proofErr w:type="spellEnd"/>
            <w:r w:rsidRPr="00E96BBA">
              <w:rPr>
                <w:rFonts w:cs="Arial"/>
                <w:b/>
                <w:sz w:val="20"/>
                <w:shd w:val="clear" w:color="auto" w:fill="FFFFFF"/>
              </w:rPr>
              <w:t>:</w:t>
            </w:r>
            <w:r>
              <w:rPr>
                <w:rFonts w:cs="Arial"/>
                <w:sz w:val="20"/>
                <w:shd w:val="clear" w:color="auto" w:fill="FFFFFF"/>
              </w:rPr>
              <w:t xml:space="preserve"> Entrega em até 10 (dez) dias corridos.</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lastRenderedPageBreak/>
              <w:t>22</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5</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423457" w:rsidRDefault="00495C4A" w:rsidP="00F67086">
            <w:pPr>
              <w:autoSpaceDE w:val="0"/>
              <w:autoSpaceDN w:val="0"/>
              <w:adjustRightInd w:val="0"/>
              <w:spacing w:after="160" w:line="256" w:lineRule="auto"/>
              <w:jc w:val="both"/>
              <w:rPr>
                <w:rFonts w:cs="Arial"/>
                <w:sz w:val="18"/>
                <w:szCs w:val="18"/>
              </w:rPr>
            </w:pPr>
            <w:r w:rsidRPr="006A5F07">
              <w:rPr>
                <w:rFonts w:cs="Arial"/>
                <w:sz w:val="20"/>
                <w:shd w:val="clear" w:color="auto" w:fill="FFFFFF"/>
              </w:rPr>
              <w:t xml:space="preserve">Lata spray limpa contato elétrico </w:t>
            </w:r>
            <w:proofErr w:type="gramStart"/>
            <w:r w:rsidRPr="006A5F07">
              <w:rPr>
                <w:rFonts w:cs="Arial"/>
                <w:sz w:val="20"/>
                <w:shd w:val="clear" w:color="auto" w:fill="FFFFFF"/>
              </w:rPr>
              <w:t>300ml</w:t>
            </w:r>
            <w:proofErr w:type="gramEnd"/>
            <w:r w:rsidRPr="006A5F07">
              <w:rPr>
                <w:rFonts w:cs="Arial"/>
                <w:sz w:val="20"/>
                <w:shd w:val="clear" w:color="auto" w:fill="FFFFFF"/>
              </w:rPr>
              <w:t xml:space="preserve"> com tubo extensor para aplicação.</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23</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2</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6A5F07" w:rsidRDefault="00495C4A" w:rsidP="00F67086">
            <w:pPr>
              <w:autoSpaceDE w:val="0"/>
              <w:autoSpaceDN w:val="0"/>
              <w:adjustRightInd w:val="0"/>
              <w:spacing w:after="160" w:line="256" w:lineRule="auto"/>
              <w:jc w:val="both"/>
              <w:rPr>
                <w:rFonts w:cs="Arial"/>
                <w:sz w:val="20"/>
                <w:shd w:val="clear" w:color="auto" w:fill="FFFFFF"/>
              </w:rPr>
            </w:pPr>
            <w:r w:rsidRPr="006A5F07">
              <w:rPr>
                <w:rFonts w:cs="Arial"/>
                <w:sz w:val="20"/>
                <w:shd w:val="clear" w:color="auto" w:fill="FFFFFF"/>
              </w:rPr>
              <w:t>Cabo HDMI 2.0 de 10 metros, resolução 4K, quadro: 60 Hz, 32 canais de som</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24</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5</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6A5F07" w:rsidRDefault="00495C4A" w:rsidP="00F67086">
            <w:pPr>
              <w:autoSpaceDE w:val="0"/>
              <w:autoSpaceDN w:val="0"/>
              <w:adjustRightInd w:val="0"/>
              <w:spacing w:after="160" w:line="256" w:lineRule="auto"/>
              <w:jc w:val="both"/>
              <w:rPr>
                <w:rFonts w:cs="Arial"/>
                <w:sz w:val="20"/>
                <w:shd w:val="clear" w:color="auto" w:fill="FFFFFF"/>
              </w:rPr>
            </w:pPr>
            <w:r w:rsidRPr="006A5F07">
              <w:rPr>
                <w:rFonts w:cs="Arial"/>
                <w:sz w:val="20"/>
                <w:shd w:val="clear" w:color="auto" w:fill="FFFFFF"/>
              </w:rPr>
              <w:t>Cabo HDMI 2.0 de 5 metros, resolução 4K, quadro: 60 Hz, 32 canais de som</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25</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10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6A5F07" w:rsidRDefault="00495C4A" w:rsidP="00F67086">
            <w:pPr>
              <w:autoSpaceDE w:val="0"/>
              <w:autoSpaceDN w:val="0"/>
              <w:adjustRightInd w:val="0"/>
              <w:spacing w:after="160" w:line="256" w:lineRule="auto"/>
              <w:jc w:val="both"/>
              <w:rPr>
                <w:rFonts w:cs="Arial"/>
                <w:sz w:val="20"/>
                <w:shd w:val="clear" w:color="auto" w:fill="FFFFFF"/>
              </w:rPr>
            </w:pPr>
            <w:r w:rsidRPr="006A5F07">
              <w:rPr>
                <w:rFonts w:cs="Arial"/>
                <w:sz w:val="20"/>
                <w:shd w:val="clear" w:color="auto" w:fill="FFFFFF"/>
              </w:rPr>
              <w:t xml:space="preserve">Switch de mesa com </w:t>
            </w:r>
            <w:proofErr w:type="gramStart"/>
            <w:r w:rsidRPr="006A5F07">
              <w:rPr>
                <w:rFonts w:cs="Arial"/>
                <w:sz w:val="20"/>
                <w:shd w:val="clear" w:color="auto" w:fill="FFFFFF"/>
              </w:rPr>
              <w:t>5</w:t>
            </w:r>
            <w:proofErr w:type="gramEnd"/>
            <w:r w:rsidRPr="006A5F07">
              <w:rPr>
                <w:rFonts w:cs="Arial"/>
                <w:sz w:val="20"/>
                <w:shd w:val="clear" w:color="auto" w:fill="FFFFFF"/>
              </w:rPr>
              <w:t xml:space="preserve"> portas 10/100/1000, controle de fluxo IEEE 802.3x, Plug </w:t>
            </w:r>
            <w:proofErr w:type="spellStart"/>
            <w:r w:rsidRPr="006A5F07">
              <w:rPr>
                <w:rFonts w:cs="Arial"/>
                <w:sz w:val="20"/>
                <w:shd w:val="clear" w:color="auto" w:fill="FFFFFF"/>
              </w:rPr>
              <w:t>and</w:t>
            </w:r>
            <w:proofErr w:type="spellEnd"/>
            <w:r w:rsidRPr="006A5F07">
              <w:rPr>
                <w:rFonts w:cs="Arial"/>
                <w:sz w:val="20"/>
                <w:shd w:val="clear" w:color="auto" w:fill="FFFFFF"/>
              </w:rPr>
              <w:t xml:space="preserve"> play (não gerenciável), </w:t>
            </w:r>
            <w:proofErr w:type="spellStart"/>
            <w:r w:rsidRPr="006A5F07">
              <w:rPr>
                <w:rFonts w:cs="Arial"/>
                <w:sz w:val="20"/>
                <w:shd w:val="clear" w:color="auto" w:fill="FFFFFF"/>
              </w:rPr>
              <w:t>wi-fi</w:t>
            </w:r>
            <w:proofErr w:type="spellEnd"/>
            <w:r w:rsidRPr="006A5F07">
              <w:rPr>
                <w:rFonts w:cs="Arial"/>
                <w:sz w:val="20"/>
                <w:shd w:val="clear" w:color="auto" w:fill="FFFFFF"/>
              </w:rPr>
              <w:t xml:space="preserve"> integrado, fonte de alimentação inclusa na embalagem</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26</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proofErr w:type="gramStart"/>
            <w:r>
              <w:rPr>
                <w:rFonts w:cs="Arial"/>
                <w:sz w:val="18"/>
                <w:szCs w:val="18"/>
              </w:rPr>
              <w:t>1</w:t>
            </w:r>
            <w:proofErr w:type="gramEnd"/>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Default="00495C4A" w:rsidP="00F67086">
            <w:pPr>
              <w:autoSpaceDE w:val="0"/>
              <w:autoSpaceDN w:val="0"/>
              <w:adjustRightInd w:val="0"/>
              <w:spacing w:after="160" w:line="256" w:lineRule="auto"/>
              <w:jc w:val="both"/>
              <w:rPr>
                <w:rFonts w:cs="Arial"/>
                <w:sz w:val="20"/>
                <w:shd w:val="clear" w:color="auto" w:fill="FFFFFF"/>
              </w:rPr>
            </w:pPr>
            <w:r w:rsidRPr="006A5F07">
              <w:rPr>
                <w:rFonts w:cs="Arial"/>
                <w:sz w:val="20"/>
                <w:shd w:val="clear" w:color="auto" w:fill="FFFFFF"/>
              </w:rPr>
              <w:t>Alicate para grimpar terminais RJ11/12/45 CAT5, com lâmina para cortar e decapar cabo Lan</w:t>
            </w:r>
            <w:r>
              <w:rPr>
                <w:rFonts w:cs="Arial"/>
                <w:sz w:val="20"/>
                <w:shd w:val="clear" w:color="auto" w:fill="FFFFFF"/>
              </w:rPr>
              <w:t>.</w:t>
            </w:r>
          </w:p>
          <w:p w:rsidR="00495C4A" w:rsidRPr="006A5F07" w:rsidRDefault="00495C4A" w:rsidP="00F67086">
            <w:pPr>
              <w:autoSpaceDE w:val="0"/>
              <w:autoSpaceDN w:val="0"/>
              <w:adjustRightInd w:val="0"/>
              <w:spacing w:after="160" w:line="256" w:lineRule="auto"/>
              <w:jc w:val="both"/>
              <w:rPr>
                <w:rFonts w:cs="Arial"/>
                <w:sz w:val="20"/>
                <w:shd w:val="clear" w:color="auto" w:fill="FFFFFF"/>
              </w:rPr>
            </w:pPr>
            <w:proofErr w:type="spellStart"/>
            <w:r w:rsidRPr="00E96BBA">
              <w:rPr>
                <w:rFonts w:cs="Arial"/>
                <w:b/>
                <w:sz w:val="20"/>
                <w:shd w:val="clear" w:color="auto" w:fill="FFFFFF"/>
              </w:rPr>
              <w:t>Obs</w:t>
            </w:r>
            <w:proofErr w:type="spellEnd"/>
            <w:r w:rsidRPr="00E96BBA">
              <w:rPr>
                <w:rFonts w:cs="Arial"/>
                <w:b/>
                <w:sz w:val="20"/>
                <w:shd w:val="clear" w:color="auto" w:fill="FFFFFF"/>
              </w:rPr>
              <w:t>:</w:t>
            </w:r>
            <w:r>
              <w:rPr>
                <w:rFonts w:cs="Arial"/>
                <w:sz w:val="20"/>
                <w:shd w:val="clear" w:color="auto" w:fill="FFFFFF"/>
              </w:rPr>
              <w:t xml:space="preserve"> Entrega em até 10 (dez) dias corridos.</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27</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30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M.</w:t>
            </w:r>
          </w:p>
        </w:tc>
        <w:tc>
          <w:tcPr>
            <w:tcW w:w="3402" w:type="dxa"/>
            <w:gridSpan w:val="2"/>
            <w:tcBorders>
              <w:bottom w:val="single" w:sz="6" w:space="0" w:color="000000"/>
            </w:tcBorders>
            <w:vAlign w:val="center"/>
          </w:tcPr>
          <w:p w:rsidR="00495C4A" w:rsidRPr="006A5F07" w:rsidRDefault="00495C4A" w:rsidP="00F67086">
            <w:pPr>
              <w:autoSpaceDE w:val="0"/>
              <w:autoSpaceDN w:val="0"/>
              <w:adjustRightInd w:val="0"/>
              <w:spacing w:after="160" w:line="256" w:lineRule="auto"/>
              <w:jc w:val="both"/>
              <w:rPr>
                <w:rFonts w:cs="Arial"/>
                <w:sz w:val="20"/>
                <w:shd w:val="clear" w:color="auto" w:fill="FFFFFF"/>
              </w:rPr>
            </w:pPr>
            <w:r w:rsidRPr="006A5F07">
              <w:rPr>
                <w:rFonts w:cs="Arial"/>
                <w:sz w:val="20"/>
                <w:shd w:val="clear" w:color="auto" w:fill="FFFFFF"/>
              </w:rPr>
              <w:t>Cabo liso para telefone RJ11 na cor preta</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28</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40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6A5F07" w:rsidRDefault="00495C4A" w:rsidP="00F67086">
            <w:pPr>
              <w:autoSpaceDE w:val="0"/>
              <w:autoSpaceDN w:val="0"/>
              <w:adjustRightInd w:val="0"/>
              <w:spacing w:after="160" w:line="256" w:lineRule="auto"/>
              <w:jc w:val="both"/>
              <w:rPr>
                <w:rFonts w:cs="Arial"/>
                <w:sz w:val="20"/>
                <w:shd w:val="clear" w:color="auto" w:fill="FFFFFF"/>
              </w:rPr>
            </w:pPr>
            <w:r w:rsidRPr="006A5F07">
              <w:rPr>
                <w:rFonts w:cs="Arial"/>
                <w:sz w:val="20"/>
                <w:shd w:val="clear" w:color="auto" w:fill="FFFFFF"/>
              </w:rPr>
              <w:t>Conector RJ11 para uso no cabo de telefone</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933" w:type="dxa"/>
            <w:gridSpan w:val="2"/>
            <w:tcBorders>
              <w:bottom w:val="single" w:sz="6" w:space="0" w:color="000000"/>
            </w:tcBorders>
            <w:vAlign w:val="center"/>
          </w:tcPr>
          <w:p w:rsidR="00495C4A" w:rsidRDefault="00495C4A" w:rsidP="001470FD">
            <w:pPr>
              <w:spacing w:line="276" w:lineRule="auto"/>
              <w:ind w:right="-86"/>
              <w:jc w:val="center"/>
              <w:rPr>
                <w:rFonts w:cs="Arial"/>
                <w:sz w:val="18"/>
                <w:szCs w:val="18"/>
              </w:rPr>
            </w:pPr>
            <w:r>
              <w:rPr>
                <w:rFonts w:cs="Arial"/>
                <w:sz w:val="18"/>
                <w:szCs w:val="18"/>
              </w:rPr>
              <w:t>29</w:t>
            </w:r>
          </w:p>
        </w:tc>
        <w:tc>
          <w:tcPr>
            <w:tcW w:w="701" w:type="dxa"/>
            <w:tcBorders>
              <w:bottom w:val="single" w:sz="6" w:space="0" w:color="000000"/>
            </w:tcBorders>
            <w:vAlign w:val="center"/>
          </w:tcPr>
          <w:p w:rsidR="00495C4A" w:rsidRDefault="00495C4A" w:rsidP="001470FD">
            <w:pPr>
              <w:spacing w:line="276" w:lineRule="auto"/>
              <w:jc w:val="center"/>
              <w:rPr>
                <w:rFonts w:cs="Arial"/>
                <w:sz w:val="18"/>
                <w:szCs w:val="18"/>
              </w:rPr>
            </w:pPr>
            <w:r>
              <w:rPr>
                <w:rFonts w:cs="Arial"/>
                <w:sz w:val="18"/>
                <w:szCs w:val="18"/>
              </w:rPr>
              <w:t>500</w:t>
            </w:r>
          </w:p>
        </w:tc>
        <w:tc>
          <w:tcPr>
            <w:tcW w:w="925" w:type="dxa"/>
            <w:tcBorders>
              <w:bottom w:val="single" w:sz="6" w:space="0" w:color="000000"/>
            </w:tcBorders>
            <w:vAlign w:val="center"/>
          </w:tcPr>
          <w:p w:rsidR="00495C4A" w:rsidRDefault="00495C4A" w:rsidP="006E3913">
            <w:pPr>
              <w:autoSpaceDE w:val="0"/>
              <w:autoSpaceDN w:val="0"/>
              <w:adjustRightInd w:val="0"/>
              <w:spacing w:line="276" w:lineRule="auto"/>
              <w:jc w:val="center"/>
              <w:rPr>
                <w:rFonts w:cs="Arial"/>
                <w:sz w:val="18"/>
                <w:szCs w:val="18"/>
              </w:rPr>
            </w:pPr>
            <w:r>
              <w:rPr>
                <w:rFonts w:cs="Arial"/>
                <w:sz w:val="18"/>
                <w:szCs w:val="18"/>
              </w:rPr>
              <w:t>Un.</w:t>
            </w:r>
          </w:p>
        </w:tc>
        <w:tc>
          <w:tcPr>
            <w:tcW w:w="3402" w:type="dxa"/>
            <w:gridSpan w:val="2"/>
            <w:tcBorders>
              <w:bottom w:val="single" w:sz="6" w:space="0" w:color="000000"/>
            </w:tcBorders>
            <w:vAlign w:val="center"/>
          </w:tcPr>
          <w:p w:rsidR="00495C4A" w:rsidRPr="006A5F07" w:rsidRDefault="00495C4A" w:rsidP="00F67086">
            <w:pPr>
              <w:autoSpaceDE w:val="0"/>
              <w:autoSpaceDN w:val="0"/>
              <w:adjustRightInd w:val="0"/>
              <w:spacing w:after="160" w:line="256" w:lineRule="auto"/>
              <w:jc w:val="both"/>
              <w:rPr>
                <w:rFonts w:cs="Arial"/>
                <w:sz w:val="20"/>
                <w:shd w:val="clear" w:color="auto" w:fill="FFFFFF"/>
              </w:rPr>
            </w:pPr>
            <w:r w:rsidRPr="006A5F07">
              <w:rPr>
                <w:rFonts w:cs="Arial"/>
                <w:sz w:val="20"/>
                <w:shd w:val="clear" w:color="auto" w:fill="FFFFFF"/>
              </w:rPr>
              <w:t>Conector RJ45 para uso em cabo de rede de dados</w:t>
            </w:r>
            <w:r>
              <w:rPr>
                <w:rFonts w:cs="Arial"/>
                <w:sz w:val="20"/>
                <w:shd w:val="clear" w:color="auto" w:fill="FFFFFF"/>
              </w:rPr>
              <w:t>.</w:t>
            </w:r>
          </w:p>
        </w:tc>
        <w:tc>
          <w:tcPr>
            <w:tcW w:w="1276" w:type="dxa"/>
            <w:tcBorders>
              <w:bottom w:val="single" w:sz="6" w:space="0" w:color="000000"/>
            </w:tcBorders>
            <w:vAlign w:val="center"/>
          </w:tcPr>
          <w:p w:rsidR="00495C4A" w:rsidRPr="00106687" w:rsidRDefault="00495C4A" w:rsidP="001470FD">
            <w:pPr>
              <w:spacing w:line="276" w:lineRule="auto"/>
              <w:rPr>
                <w:sz w:val="18"/>
                <w:szCs w:val="18"/>
              </w:rPr>
            </w:pPr>
          </w:p>
        </w:tc>
        <w:tc>
          <w:tcPr>
            <w:tcW w:w="992" w:type="dxa"/>
            <w:gridSpan w:val="2"/>
            <w:tcBorders>
              <w:bottom w:val="single" w:sz="6" w:space="0" w:color="000000"/>
            </w:tcBorders>
            <w:vAlign w:val="center"/>
          </w:tcPr>
          <w:p w:rsidR="00495C4A" w:rsidRPr="00106687" w:rsidRDefault="00495C4A" w:rsidP="001470FD">
            <w:pPr>
              <w:spacing w:line="276" w:lineRule="auto"/>
              <w:rPr>
                <w:sz w:val="18"/>
                <w:szCs w:val="18"/>
              </w:rPr>
            </w:pPr>
          </w:p>
        </w:tc>
        <w:tc>
          <w:tcPr>
            <w:tcW w:w="1559" w:type="dxa"/>
            <w:tcBorders>
              <w:bottom w:val="single" w:sz="6" w:space="0" w:color="000000"/>
            </w:tcBorders>
            <w:vAlign w:val="center"/>
          </w:tcPr>
          <w:p w:rsidR="00495C4A" w:rsidRPr="00106687" w:rsidRDefault="00495C4A" w:rsidP="001470FD">
            <w:pPr>
              <w:spacing w:line="276" w:lineRule="auto"/>
              <w:rPr>
                <w:sz w:val="18"/>
                <w:szCs w:val="18"/>
              </w:rPr>
            </w:pPr>
          </w:p>
        </w:tc>
      </w:tr>
      <w:tr w:rsidR="00495C4A" w:rsidRPr="00106687"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37"/>
          <w:jc w:val="center"/>
        </w:trPr>
        <w:tc>
          <w:tcPr>
            <w:tcW w:w="8229" w:type="dxa"/>
            <w:gridSpan w:val="9"/>
            <w:tcBorders>
              <w:bottom w:val="single" w:sz="6" w:space="0" w:color="000000"/>
            </w:tcBorders>
            <w:shd w:val="pct15" w:color="auto" w:fill="auto"/>
            <w:vAlign w:val="center"/>
          </w:tcPr>
          <w:p w:rsidR="00495C4A" w:rsidRPr="00106687" w:rsidRDefault="00495C4A" w:rsidP="00495C4A">
            <w:pPr>
              <w:spacing w:line="276" w:lineRule="auto"/>
              <w:jc w:val="right"/>
              <w:rPr>
                <w:sz w:val="18"/>
                <w:szCs w:val="18"/>
              </w:rPr>
            </w:pPr>
            <w:r w:rsidRPr="00A64F75">
              <w:rPr>
                <w:rFonts w:cs="Arial"/>
                <w:b/>
                <w:sz w:val="18"/>
                <w:szCs w:val="18"/>
              </w:rPr>
              <w:t>VALOR TOTAL:</w:t>
            </w:r>
          </w:p>
        </w:tc>
        <w:tc>
          <w:tcPr>
            <w:tcW w:w="1559" w:type="dxa"/>
            <w:tcBorders>
              <w:bottom w:val="single" w:sz="6" w:space="0" w:color="000000"/>
            </w:tcBorders>
            <w:shd w:val="pct15" w:color="auto" w:fill="auto"/>
            <w:vAlign w:val="center"/>
          </w:tcPr>
          <w:p w:rsidR="00495C4A" w:rsidRPr="00106687" w:rsidRDefault="00495C4A" w:rsidP="001470FD">
            <w:pPr>
              <w:spacing w:line="276" w:lineRule="auto"/>
              <w:rPr>
                <w:sz w:val="18"/>
                <w:szCs w:val="18"/>
              </w:rPr>
            </w:pPr>
          </w:p>
        </w:tc>
      </w:tr>
      <w:tr w:rsidR="00495C4A" w:rsidRPr="002950FD" w:rsidTr="000B15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gridAfter w:val="1"/>
          <w:wAfter w:w="291" w:type="dxa"/>
          <w:trHeight w:val="416"/>
          <w:jc w:val="center"/>
        </w:trPr>
        <w:tc>
          <w:tcPr>
            <w:tcW w:w="9788" w:type="dxa"/>
            <w:gridSpan w:val="10"/>
            <w:shd w:val="clear" w:color="auto" w:fill="F2F2F2" w:themeFill="background1" w:themeFillShade="F2"/>
            <w:vAlign w:val="center"/>
          </w:tcPr>
          <w:p w:rsidR="00495C4A" w:rsidRPr="002950FD" w:rsidRDefault="002950FD" w:rsidP="006E3913">
            <w:pPr>
              <w:spacing w:line="276" w:lineRule="auto"/>
              <w:rPr>
                <w:rFonts w:cs="Arial"/>
                <w:b/>
                <w:sz w:val="18"/>
                <w:szCs w:val="18"/>
              </w:rPr>
            </w:pPr>
            <w:r w:rsidRPr="002950FD">
              <w:rPr>
                <w:rFonts w:cs="Arial"/>
                <w:b/>
                <w:sz w:val="18"/>
                <w:szCs w:val="18"/>
              </w:rPr>
              <w:t>VALOR TOTAL POR EXTENSO:</w:t>
            </w:r>
          </w:p>
          <w:p w:rsidR="0061188E" w:rsidRPr="002950FD" w:rsidRDefault="0061188E" w:rsidP="006E3913">
            <w:pPr>
              <w:spacing w:line="276" w:lineRule="auto"/>
              <w:rPr>
                <w:rFonts w:cs="Arial"/>
                <w:b/>
                <w:sz w:val="18"/>
                <w:szCs w:val="18"/>
              </w:rPr>
            </w:pPr>
          </w:p>
        </w:tc>
      </w:tr>
      <w:tr w:rsidR="000B15F7" w:rsidTr="000B1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8" w:type="dxa"/>
          <w:trHeight w:val="476"/>
        </w:trPr>
        <w:tc>
          <w:tcPr>
            <w:tcW w:w="9781" w:type="dxa"/>
            <w:gridSpan w:val="10"/>
            <w:tcBorders>
              <w:top w:val="single" w:sz="4" w:space="0" w:color="auto"/>
              <w:left w:val="single" w:sz="4" w:space="0" w:color="auto"/>
              <w:bottom w:val="single" w:sz="4" w:space="0" w:color="auto"/>
              <w:right w:val="single" w:sz="4" w:space="0" w:color="auto"/>
            </w:tcBorders>
            <w:noWrap/>
            <w:vAlign w:val="center"/>
            <w:hideMark/>
          </w:tcPr>
          <w:p w:rsidR="000B15F7" w:rsidRPr="002950FD" w:rsidRDefault="000B15F7" w:rsidP="00C628CA">
            <w:pPr>
              <w:spacing w:line="276" w:lineRule="auto"/>
              <w:rPr>
                <w:rFonts w:cs="Arial"/>
                <w:b/>
                <w:bCs/>
                <w:color w:val="000000"/>
                <w:sz w:val="18"/>
                <w:szCs w:val="18"/>
                <w:lang w:eastAsia="en-US"/>
              </w:rPr>
            </w:pPr>
            <w:r w:rsidRPr="002950FD">
              <w:rPr>
                <w:rFonts w:cs="Arial"/>
                <w:b/>
                <w:bCs/>
                <w:color w:val="000000"/>
                <w:sz w:val="18"/>
                <w:szCs w:val="18"/>
                <w:lang w:eastAsia="en-US"/>
              </w:rPr>
              <w:t xml:space="preserve">VALIDADE DA PROPOSTA: </w:t>
            </w:r>
            <w:r w:rsidRPr="002950FD">
              <w:rPr>
                <w:rFonts w:cs="Arial"/>
                <w:color w:val="000000"/>
                <w:sz w:val="18"/>
                <w:szCs w:val="18"/>
                <w:lang w:eastAsia="en-US"/>
              </w:rPr>
              <w:t>60 DIAS</w:t>
            </w:r>
          </w:p>
        </w:tc>
      </w:tr>
      <w:tr w:rsidR="000B15F7" w:rsidTr="000B1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8" w:type="dxa"/>
          <w:trHeight w:val="476"/>
        </w:trPr>
        <w:tc>
          <w:tcPr>
            <w:tcW w:w="9781" w:type="dxa"/>
            <w:gridSpan w:val="10"/>
            <w:tcBorders>
              <w:top w:val="single" w:sz="4" w:space="0" w:color="auto"/>
              <w:left w:val="single" w:sz="4" w:space="0" w:color="auto"/>
              <w:bottom w:val="single" w:sz="4" w:space="0" w:color="auto"/>
              <w:right w:val="single" w:sz="4" w:space="0" w:color="auto"/>
            </w:tcBorders>
            <w:noWrap/>
            <w:vAlign w:val="center"/>
            <w:hideMark/>
          </w:tcPr>
          <w:p w:rsidR="000B15F7" w:rsidRPr="002950FD" w:rsidRDefault="000B15F7" w:rsidP="00C628CA">
            <w:pPr>
              <w:spacing w:line="276" w:lineRule="auto"/>
              <w:ind w:left="572" w:hanging="572"/>
              <w:rPr>
                <w:rFonts w:cs="Arial"/>
                <w:bCs/>
                <w:color w:val="000000"/>
                <w:sz w:val="18"/>
                <w:szCs w:val="18"/>
                <w:lang w:eastAsia="en-US"/>
              </w:rPr>
            </w:pPr>
            <w:r w:rsidRPr="002950FD">
              <w:rPr>
                <w:rFonts w:cs="Arial"/>
                <w:b/>
                <w:bCs/>
                <w:color w:val="000000"/>
                <w:sz w:val="18"/>
                <w:szCs w:val="18"/>
                <w:lang w:eastAsia="en-US"/>
              </w:rPr>
              <w:t>CONDIÇÕES DE PAGAMENTO:</w:t>
            </w:r>
          </w:p>
        </w:tc>
      </w:tr>
      <w:tr w:rsidR="000B15F7" w:rsidTr="000B1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8" w:type="dxa"/>
          <w:trHeight w:val="476"/>
        </w:trPr>
        <w:tc>
          <w:tcPr>
            <w:tcW w:w="9781" w:type="dxa"/>
            <w:gridSpan w:val="10"/>
            <w:tcBorders>
              <w:top w:val="single" w:sz="4" w:space="0" w:color="auto"/>
              <w:left w:val="single" w:sz="4" w:space="0" w:color="auto"/>
              <w:bottom w:val="single" w:sz="4" w:space="0" w:color="auto"/>
              <w:right w:val="single" w:sz="4" w:space="0" w:color="auto"/>
            </w:tcBorders>
            <w:noWrap/>
            <w:vAlign w:val="center"/>
            <w:hideMark/>
          </w:tcPr>
          <w:p w:rsidR="000B15F7" w:rsidRPr="002950FD" w:rsidRDefault="000B15F7" w:rsidP="00C628CA">
            <w:pPr>
              <w:spacing w:line="276" w:lineRule="auto"/>
              <w:rPr>
                <w:rFonts w:cs="Arial"/>
                <w:b/>
                <w:bCs/>
                <w:color w:val="000000"/>
                <w:sz w:val="18"/>
                <w:szCs w:val="18"/>
                <w:lang w:eastAsia="en-US"/>
              </w:rPr>
            </w:pPr>
            <w:r w:rsidRPr="002950FD">
              <w:rPr>
                <w:rFonts w:cs="Arial"/>
                <w:b/>
                <w:bCs/>
                <w:color w:val="000000"/>
                <w:sz w:val="18"/>
                <w:szCs w:val="18"/>
                <w:lang w:eastAsia="en-US"/>
              </w:rPr>
              <w:t>CONDIÇÕES DE FATURAMENTO:</w:t>
            </w:r>
          </w:p>
        </w:tc>
      </w:tr>
      <w:tr w:rsidR="000B15F7" w:rsidTr="000B1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8" w:type="dxa"/>
          <w:trHeight w:val="476"/>
        </w:trPr>
        <w:tc>
          <w:tcPr>
            <w:tcW w:w="9781" w:type="dxa"/>
            <w:gridSpan w:val="10"/>
            <w:tcBorders>
              <w:top w:val="single" w:sz="4" w:space="0" w:color="auto"/>
              <w:left w:val="single" w:sz="4" w:space="0" w:color="auto"/>
              <w:bottom w:val="single" w:sz="4" w:space="0" w:color="auto"/>
              <w:right w:val="single" w:sz="4" w:space="0" w:color="auto"/>
            </w:tcBorders>
            <w:noWrap/>
            <w:vAlign w:val="center"/>
            <w:hideMark/>
          </w:tcPr>
          <w:p w:rsidR="000B15F7" w:rsidRPr="002950FD" w:rsidRDefault="000B15F7" w:rsidP="00C628CA">
            <w:pPr>
              <w:spacing w:line="276" w:lineRule="auto"/>
              <w:rPr>
                <w:rFonts w:cs="Arial"/>
                <w:b/>
                <w:bCs/>
                <w:color w:val="000000"/>
                <w:sz w:val="18"/>
                <w:szCs w:val="18"/>
                <w:lang w:eastAsia="en-US"/>
              </w:rPr>
            </w:pPr>
            <w:r w:rsidRPr="002950FD">
              <w:rPr>
                <w:rFonts w:cs="Arial"/>
                <w:b/>
                <w:bCs/>
                <w:color w:val="000000"/>
                <w:sz w:val="18"/>
                <w:szCs w:val="18"/>
                <w:lang w:eastAsia="en-US"/>
              </w:rPr>
              <w:t>VALOR MÍNIMO PARA FATURAMENTO:</w:t>
            </w:r>
          </w:p>
        </w:tc>
      </w:tr>
      <w:tr w:rsidR="000B15F7" w:rsidTr="000B1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8" w:type="dxa"/>
          <w:trHeight w:val="476"/>
        </w:trPr>
        <w:tc>
          <w:tcPr>
            <w:tcW w:w="9781" w:type="dxa"/>
            <w:gridSpan w:val="10"/>
            <w:tcBorders>
              <w:top w:val="single" w:sz="4" w:space="0" w:color="auto"/>
              <w:left w:val="single" w:sz="4" w:space="0" w:color="auto"/>
              <w:bottom w:val="single" w:sz="4" w:space="0" w:color="auto"/>
              <w:right w:val="single" w:sz="4" w:space="0" w:color="auto"/>
            </w:tcBorders>
            <w:noWrap/>
            <w:vAlign w:val="center"/>
            <w:hideMark/>
          </w:tcPr>
          <w:p w:rsidR="000B15F7" w:rsidRPr="002950FD" w:rsidRDefault="000B15F7" w:rsidP="00C628CA">
            <w:pPr>
              <w:spacing w:line="276" w:lineRule="auto"/>
              <w:rPr>
                <w:rFonts w:cs="Arial"/>
                <w:bCs/>
                <w:color w:val="000000"/>
                <w:sz w:val="18"/>
                <w:szCs w:val="18"/>
                <w:lang w:eastAsia="en-US"/>
              </w:rPr>
            </w:pPr>
            <w:r w:rsidRPr="002950FD">
              <w:rPr>
                <w:rFonts w:cs="Arial"/>
                <w:b/>
                <w:bCs/>
                <w:color w:val="000000"/>
                <w:sz w:val="18"/>
                <w:szCs w:val="18"/>
                <w:lang w:eastAsia="en-US"/>
              </w:rPr>
              <w:t xml:space="preserve">PRAZO PARA ENTREGA: </w:t>
            </w:r>
          </w:p>
        </w:tc>
      </w:tr>
      <w:tr w:rsidR="002950FD" w:rsidTr="000B1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8" w:type="dxa"/>
          <w:trHeight w:val="476"/>
        </w:trPr>
        <w:tc>
          <w:tcPr>
            <w:tcW w:w="9781" w:type="dxa"/>
            <w:gridSpan w:val="10"/>
            <w:tcBorders>
              <w:top w:val="single" w:sz="4" w:space="0" w:color="auto"/>
              <w:left w:val="single" w:sz="4" w:space="0" w:color="auto"/>
              <w:bottom w:val="single" w:sz="4" w:space="0" w:color="auto"/>
              <w:right w:val="single" w:sz="4" w:space="0" w:color="auto"/>
            </w:tcBorders>
            <w:noWrap/>
            <w:vAlign w:val="center"/>
          </w:tcPr>
          <w:p w:rsidR="002950FD" w:rsidRPr="002950FD" w:rsidRDefault="002950FD" w:rsidP="00C628CA">
            <w:pPr>
              <w:spacing w:line="276" w:lineRule="auto"/>
              <w:rPr>
                <w:rFonts w:cs="Arial"/>
                <w:b/>
                <w:bCs/>
                <w:color w:val="000000"/>
                <w:sz w:val="18"/>
                <w:szCs w:val="18"/>
                <w:lang w:eastAsia="en-US"/>
              </w:rPr>
            </w:pPr>
            <w:r w:rsidRPr="002950FD">
              <w:rPr>
                <w:rFonts w:cs="Arial"/>
                <w:b/>
                <w:sz w:val="18"/>
                <w:szCs w:val="18"/>
              </w:rPr>
              <w:t xml:space="preserve">A </w:t>
            </w:r>
            <w:r w:rsidRPr="002950FD">
              <w:rPr>
                <w:rFonts w:cs="Arial"/>
                <w:b/>
                <w:sz w:val="18"/>
                <w:szCs w:val="18"/>
                <w:u w:val="single"/>
              </w:rPr>
              <w:t>NOTA FISCAL</w:t>
            </w:r>
            <w:r w:rsidRPr="002950FD">
              <w:rPr>
                <w:rFonts w:cs="Arial"/>
                <w:b/>
                <w:sz w:val="18"/>
                <w:szCs w:val="18"/>
              </w:rPr>
              <w:t xml:space="preserve"> SERÁ DE MATERIAIS OU SERVIÇOS? OU AMBAS?</w:t>
            </w:r>
          </w:p>
        </w:tc>
      </w:tr>
      <w:tr w:rsidR="000B15F7" w:rsidRPr="00452D70" w:rsidTr="000B1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8" w:type="dxa"/>
          <w:trHeight w:val="476"/>
        </w:trPr>
        <w:tc>
          <w:tcPr>
            <w:tcW w:w="978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B15F7" w:rsidRPr="00452D70" w:rsidRDefault="000B15F7" w:rsidP="00C628CA">
            <w:pPr>
              <w:spacing w:line="276" w:lineRule="auto"/>
              <w:jc w:val="center"/>
              <w:rPr>
                <w:rFonts w:cs="Arial"/>
                <w:b/>
                <w:bCs/>
                <w:color w:val="000000"/>
                <w:sz w:val="18"/>
                <w:szCs w:val="18"/>
                <w:lang w:eastAsia="en-US"/>
              </w:rPr>
            </w:pPr>
            <w:r w:rsidRPr="00452D70">
              <w:rPr>
                <w:rFonts w:cs="Arial"/>
                <w:b/>
                <w:bCs/>
                <w:color w:val="000000"/>
                <w:sz w:val="18"/>
                <w:szCs w:val="18"/>
                <w:lang w:eastAsia="en-US"/>
              </w:rPr>
              <w:t>DADOS BANCÁRIOS</w:t>
            </w:r>
          </w:p>
        </w:tc>
      </w:tr>
      <w:tr w:rsidR="000B15F7" w:rsidRPr="00452D70" w:rsidTr="000B1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8" w:type="dxa"/>
          <w:trHeight w:val="476"/>
        </w:trPr>
        <w:tc>
          <w:tcPr>
            <w:tcW w:w="4781" w:type="dxa"/>
            <w:gridSpan w:val="4"/>
            <w:tcBorders>
              <w:top w:val="single" w:sz="4" w:space="0" w:color="auto"/>
              <w:left w:val="single" w:sz="4" w:space="0" w:color="auto"/>
              <w:bottom w:val="single" w:sz="4" w:space="0" w:color="auto"/>
              <w:right w:val="single" w:sz="4" w:space="0" w:color="auto"/>
            </w:tcBorders>
            <w:noWrap/>
            <w:vAlign w:val="center"/>
            <w:hideMark/>
          </w:tcPr>
          <w:p w:rsidR="000B15F7" w:rsidRPr="00452D70" w:rsidRDefault="000B15F7" w:rsidP="00C628CA">
            <w:pPr>
              <w:spacing w:line="276" w:lineRule="auto"/>
              <w:rPr>
                <w:rFonts w:cs="Arial"/>
                <w:b/>
                <w:bCs/>
                <w:color w:val="000000"/>
                <w:sz w:val="18"/>
                <w:szCs w:val="18"/>
                <w:lang w:eastAsia="en-US"/>
              </w:rPr>
            </w:pPr>
            <w:r w:rsidRPr="00452D70">
              <w:rPr>
                <w:rFonts w:cs="Arial"/>
                <w:b/>
                <w:bCs/>
                <w:color w:val="000000"/>
                <w:sz w:val="18"/>
                <w:szCs w:val="18"/>
                <w:lang w:eastAsia="en-US"/>
              </w:rPr>
              <w:t>BANCO:</w:t>
            </w:r>
          </w:p>
        </w:tc>
        <w:tc>
          <w:tcPr>
            <w:tcW w:w="2514" w:type="dxa"/>
            <w:gridSpan w:val="3"/>
            <w:tcBorders>
              <w:top w:val="single" w:sz="4" w:space="0" w:color="auto"/>
              <w:left w:val="single" w:sz="4" w:space="0" w:color="auto"/>
              <w:bottom w:val="single" w:sz="4" w:space="0" w:color="auto"/>
              <w:right w:val="single" w:sz="4" w:space="0" w:color="auto"/>
            </w:tcBorders>
            <w:vAlign w:val="center"/>
            <w:hideMark/>
          </w:tcPr>
          <w:p w:rsidR="000B15F7" w:rsidRPr="00452D70" w:rsidRDefault="000B15F7" w:rsidP="00C628CA">
            <w:pPr>
              <w:spacing w:line="276" w:lineRule="auto"/>
              <w:rPr>
                <w:rFonts w:cs="Arial"/>
                <w:b/>
                <w:bCs/>
                <w:color w:val="000000"/>
                <w:sz w:val="18"/>
                <w:szCs w:val="18"/>
                <w:lang w:eastAsia="en-US"/>
              </w:rPr>
            </w:pPr>
            <w:r w:rsidRPr="00452D70">
              <w:rPr>
                <w:rFonts w:cs="Arial"/>
                <w:b/>
                <w:bCs/>
                <w:color w:val="000000"/>
                <w:sz w:val="18"/>
                <w:szCs w:val="18"/>
                <w:lang w:eastAsia="en-US"/>
              </w:rPr>
              <w:t>AG:</w:t>
            </w:r>
          </w:p>
        </w:tc>
        <w:tc>
          <w:tcPr>
            <w:tcW w:w="2486" w:type="dxa"/>
            <w:gridSpan w:val="3"/>
            <w:tcBorders>
              <w:top w:val="single" w:sz="4" w:space="0" w:color="auto"/>
              <w:left w:val="single" w:sz="4" w:space="0" w:color="auto"/>
              <w:bottom w:val="single" w:sz="4" w:space="0" w:color="auto"/>
              <w:right w:val="single" w:sz="4" w:space="0" w:color="auto"/>
            </w:tcBorders>
            <w:vAlign w:val="center"/>
            <w:hideMark/>
          </w:tcPr>
          <w:p w:rsidR="000B15F7" w:rsidRPr="00452D70" w:rsidRDefault="000B15F7" w:rsidP="00C628CA">
            <w:pPr>
              <w:spacing w:line="276" w:lineRule="auto"/>
              <w:rPr>
                <w:rFonts w:cs="Arial"/>
                <w:b/>
                <w:bCs/>
                <w:color w:val="000000"/>
                <w:sz w:val="18"/>
                <w:szCs w:val="18"/>
                <w:lang w:eastAsia="en-US"/>
              </w:rPr>
            </w:pPr>
            <w:r w:rsidRPr="00452D70">
              <w:rPr>
                <w:rFonts w:cs="Arial"/>
                <w:b/>
                <w:bCs/>
                <w:color w:val="000000"/>
                <w:sz w:val="18"/>
                <w:szCs w:val="18"/>
                <w:lang w:eastAsia="en-US"/>
              </w:rPr>
              <w:t>C/C:</w:t>
            </w:r>
          </w:p>
        </w:tc>
      </w:tr>
      <w:tr w:rsidR="000B15F7" w:rsidRPr="00452D70" w:rsidTr="000B1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8" w:type="dxa"/>
          <w:trHeight w:val="476"/>
        </w:trPr>
        <w:tc>
          <w:tcPr>
            <w:tcW w:w="7295" w:type="dxa"/>
            <w:gridSpan w:val="7"/>
            <w:tcBorders>
              <w:top w:val="single" w:sz="4" w:space="0" w:color="auto"/>
              <w:left w:val="single" w:sz="4" w:space="0" w:color="auto"/>
              <w:bottom w:val="single" w:sz="4" w:space="0" w:color="auto"/>
            </w:tcBorders>
            <w:shd w:val="clear" w:color="auto" w:fill="D9D9D9" w:themeFill="background1" w:themeFillShade="D9"/>
            <w:noWrap/>
            <w:vAlign w:val="center"/>
            <w:hideMark/>
          </w:tcPr>
          <w:p w:rsidR="000B15F7" w:rsidRPr="00452D70" w:rsidRDefault="000B15F7" w:rsidP="00C628CA">
            <w:pPr>
              <w:spacing w:line="276" w:lineRule="auto"/>
              <w:rPr>
                <w:rFonts w:cs="Arial"/>
                <w:b/>
                <w:bCs/>
                <w:color w:val="000000"/>
                <w:sz w:val="18"/>
                <w:szCs w:val="18"/>
                <w:lang w:eastAsia="en-US"/>
              </w:rPr>
            </w:pPr>
            <w:proofErr w:type="gramStart"/>
            <w:r w:rsidRPr="00452D70">
              <w:rPr>
                <w:rFonts w:cs="Arial"/>
                <w:b/>
                <w:bCs/>
                <w:color w:val="000000"/>
                <w:sz w:val="18"/>
                <w:szCs w:val="18"/>
                <w:lang w:eastAsia="en-US"/>
              </w:rPr>
              <w:t>DADOS SÓCIO RESPONSÁVEL</w:t>
            </w:r>
            <w:proofErr w:type="gramEnd"/>
            <w:r w:rsidRPr="00452D70">
              <w:rPr>
                <w:rFonts w:cs="Arial"/>
                <w:b/>
                <w:bCs/>
                <w:color w:val="000000"/>
                <w:sz w:val="18"/>
                <w:szCs w:val="18"/>
                <w:lang w:eastAsia="en-US"/>
              </w:rPr>
              <w:t>:</w:t>
            </w:r>
          </w:p>
        </w:tc>
        <w:tc>
          <w:tcPr>
            <w:tcW w:w="2486" w:type="dxa"/>
            <w:gridSpan w:val="3"/>
            <w:tcBorders>
              <w:top w:val="single" w:sz="4" w:space="0" w:color="auto"/>
              <w:bottom w:val="single" w:sz="4" w:space="0" w:color="auto"/>
              <w:right w:val="single" w:sz="4" w:space="0" w:color="auto"/>
            </w:tcBorders>
            <w:shd w:val="clear" w:color="auto" w:fill="D9D9D9" w:themeFill="background1" w:themeFillShade="D9"/>
            <w:vAlign w:val="center"/>
            <w:hideMark/>
          </w:tcPr>
          <w:p w:rsidR="000B15F7" w:rsidRPr="00452D70" w:rsidRDefault="000B15F7" w:rsidP="00C628CA">
            <w:pPr>
              <w:spacing w:line="276" w:lineRule="auto"/>
              <w:rPr>
                <w:rFonts w:cs="Arial"/>
                <w:b/>
                <w:bCs/>
                <w:color w:val="000000"/>
                <w:sz w:val="18"/>
                <w:szCs w:val="18"/>
                <w:lang w:eastAsia="en-US"/>
              </w:rPr>
            </w:pPr>
            <w:r w:rsidRPr="00452D70">
              <w:rPr>
                <w:rFonts w:cs="Arial"/>
                <w:b/>
                <w:bCs/>
                <w:color w:val="000000"/>
                <w:sz w:val="18"/>
                <w:szCs w:val="18"/>
                <w:lang w:eastAsia="en-US"/>
              </w:rPr>
              <w:t>CPF:</w:t>
            </w:r>
          </w:p>
        </w:tc>
      </w:tr>
      <w:tr w:rsidR="000B15F7" w:rsidTr="000B1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8" w:type="dxa"/>
          <w:trHeight w:val="476"/>
        </w:trPr>
        <w:tc>
          <w:tcPr>
            <w:tcW w:w="9781" w:type="dxa"/>
            <w:gridSpan w:val="10"/>
            <w:tcBorders>
              <w:top w:val="single" w:sz="4" w:space="0" w:color="auto"/>
              <w:left w:val="single" w:sz="4" w:space="0" w:color="auto"/>
              <w:bottom w:val="single" w:sz="4" w:space="0" w:color="auto"/>
              <w:right w:val="single" w:sz="4" w:space="0" w:color="auto"/>
            </w:tcBorders>
            <w:noWrap/>
            <w:vAlign w:val="center"/>
          </w:tcPr>
          <w:p w:rsidR="000B15F7" w:rsidRDefault="000B15F7" w:rsidP="000B15F7">
            <w:pPr>
              <w:numPr>
                <w:ilvl w:val="0"/>
                <w:numId w:val="8"/>
              </w:numPr>
              <w:spacing w:before="240" w:line="360" w:lineRule="auto"/>
              <w:contextualSpacing/>
              <w:jc w:val="both"/>
              <w:rPr>
                <w:rFonts w:ascii="Bookman Old Style" w:hAnsi="Bookman Old Style" w:cs="Calibri"/>
                <w:color w:val="000000"/>
                <w:sz w:val="18"/>
                <w:szCs w:val="18"/>
                <w:lang w:eastAsia="en-US"/>
              </w:rPr>
            </w:pPr>
            <w:r>
              <w:rPr>
                <w:rFonts w:ascii="Bookman Old Style" w:hAnsi="Bookman Old Style" w:cs="Calibri"/>
                <w:color w:val="000000"/>
                <w:sz w:val="18"/>
                <w:szCs w:val="18"/>
                <w:lang w:eastAsia="en-US"/>
              </w:rPr>
              <w:t xml:space="preserve">Declaro para todos os fins de Direito, que recebi e li integralmente o conteúdo do Termo de Referência, relativo ao objeto descrito no cabeçalho deste formulário. Portanto, estou ciente de que o (s) orçamento (s) enviado (s) por esta empresa está estritamente adequado a todas as exigências e </w:t>
            </w:r>
            <w:r>
              <w:rPr>
                <w:rFonts w:ascii="Bookman Old Style" w:hAnsi="Bookman Old Style" w:cs="Calibri"/>
                <w:color w:val="000000"/>
                <w:sz w:val="18"/>
                <w:szCs w:val="18"/>
                <w:lang w:eastAsia="en-US"/>
              </w:rPr>
              <w:lastRenderedPageBreak/>
              <w:t xml:space="preserve">condições de contratação de prestação de serviço e/ou </w:t>
            </w:r>
            <w:proofErr w:type="gramStart"/>
            <w:r>
              <w:rPr>
                <w:rFonts w:ascii="Bookman Old Style" w:hAnsi="Bookman Old Style" w:cs="Calibri"/>
                <w:color w:val="000000"/>
                <w:sz w:val="18"/>
                <w:szCs w:val="18"/>
                <w:lang w:eastAsia="en-US"/>
              </w:rPr>
              <w:t>fornecimento ali clausuladas, especialmente no que diz respeito a quantidades, unidades, especificações técnicas, forma de apresentação, metodologias e regras de execução, documentações e demais obrigações exigidas</w:t>
            </w:r>
            <w:proofErr w:type="gramEnd"/>
            <w:r>
              <w:rPr>
                <w:rFonts w:ascii="Bookman Old Style" w:hAnsi="Bookman Old Style" w:cs="Calibri"/>
                <w:color w:val="000000"/>
                <w:sz w:val="18"/>
                <w:szCs w:val="18"/>
                <w:lang w:eastAsia="en-US"/>
              </w:rPr>
              <w:t xml:space="preserve">. Além disso, estão inclusas todas as despesas com materiais e equipamentos, mão de obra, transportes, encargos sociais, ferramentas e seguros, todos os tributos incidentes e demais encargos, enfim, todos os custos diretos e indiretos necessários à </w:t>
            </w:r>
            <w:r w:rsidRPr="000B15F7">
              <w:rPr>
                <w:rFonts w:ascii="Bookman Old Style" w:hAnsi="Bookman Old Style" w:cs="Calibri"/>
                <w:color w:val="000000"/>
                <w:sz w:val="18"/>
                <w:szCs w:val="18"/>
                <w:lang w:eastAsia="en-US"/>
              </w:rPr>
              <w:t>execução completa dos fornecimentos discriminados e especificações técnicas</w:t>
            </w:r>
            <w:r>
              <w:rPr>
                <w:rFonts w:ascii="Bookman Old Style" w:hAnsi="Bookman Old Style" w:cs="Calibri"/>
                <w:color w:val="000000"/>
                <w:sz w:val="18"/>
                <w:szCs w:val="18"/>
                <w:lang w:eastAsia="en-US"/>
              </w:rPr>
              <w:t xml:space="preserve">. </w:t>
            </w:r>
          </w:p>
          <w:p w:rsidR="000B15F7" w:rsidRDefault="000B15F7" w:rsidP="00C628CA">
            <w:pPr>
              <w:spacing w:line="360" w:lineRule="auto"/>
              <w:ind w:left="720"/>
              <w:contextualSpacing/>
              <w:jc w:val="both"/>
              <w:rPr>
                <w:rFonts w:ascii="Bookman Old Style" w:hAnsi="Bookman Old Style" w:cs="Calibri"/>
                <w:color w:val="000000"/>
                <w:sz w:val="18"/>
                <w:szCs w:val="18"/>
                <w:lang w:eastAsia="en-US"/>
              </w:rPr>
            </w:pPr>
          </w:p>
          <w:p w:rsidR="000B15F7" w:rsidRDefault="000B15F7" w:rsidP="000B15F7">
            <w:pPr>
              <w:numPr>
                <w:ilvl w:val="0"/>
                <w:numId w:val="8"/>
              </w:numPr>
              <w:spacing w:line="360" w:lineRule="auto"/>
              <w:contextualSpacing/>
              <w:jc w:val="both"/>
              <w:rPr>
                <w:rFonts w:ascii="Bookman Old Style" w:hAnsi="Bookman Old Style" w:cs="Calibri"/>
                <w:color w:val="000000"/>
                <w:sz w:val="18"/>
                <w:szCs w:val="18"/>
                <w:lang w:eastAsia="en-US"/>
              </w:rPr>
            </w:pPr>
            <w:r>
              <w:rPr>
                <w:rFonts w:ascii="Bookman Old Style" w:hAnsi="Bookman Old Style" w:cs="Calibri"/>
                <w:color w:val="000000"/>
                <w:sz w:val="18"/>
                <w:szCs w:val="18"/>
                <w:lang w:eastAsia="en-US"/>
              </w:rPr>
              <w:t>Declaro, ainda, que se houver alguma incorreção no referido documento (Termo de Referência), seja de ordem técnica ou de restrição no mercado específico de comercialização dos materiais e/ou serviços a serem contratados, que inviabilize ou prejudique o correto fornecimento ou a prestação dos serviços, comunicarei imediatamente através de e-mail de contato, para que a Administração possa tomar as devid</w:t>
            </w:r>
            <w:bookmarkStart w:id="0" w:name="_GoBack"/>
            <w:bookmarkEnd w:id="0"/>
            <w:r>
              <w:rPr>
                <w:rFonts w:ascii="Bookman Old Style" w:hAnsi="Bookman Old Style" w:cs="Calibri"/>
                <w:color w:val="000000"/>
                <w:sz w:val="18"/>
                <w:szCs w:val="18"/>
                <w:lang w:eastAsia="en-US"/>
              </w:rPr>
              <w:t>as providências de saneamento ou justificar a adoção da questionada medida.</w:t>
            </w:r>
          </w:p>
          <w:p w:rsidR="000B15F7" w:rsidRDefault="000B15F7" w:rsidP="00C628CA">
            <w:pPr>
              <w:spacing w:line="276" w:lineRule="auto"/>
              <w:ind w:left="720"/>
              <w:contextualSpacing/>
              <w:rPr>
                <w:rFonts w:ascii="Bookman Old Style" w:hAnsi="Bookman Old Style" w:cs="Calibri"/>
                <w:color w:val="000000"/>
                <w:sz w:val="18"/>
                <w:szCs w:val="18"/>
                <w:lang w:eastAsia="en-US"/>
              </w:rPr>
            </w:pPr>
          </w:p>
          <w:p w:rsidR="000B15F7" w:rsidRDefault="000B15F7" w:rsidP="000B15F7">
            <w:pPr>
              <w:numPr>
                <w:ilvl w:val="0"/>
                <w:numId w:val="8"/>
              </w:numPr>
              <w:spacing w:line="360" w:lineRule="auto"/>
              <w:contextualSpacing/>
              <w:jc w:val="both"/>
              <w:rPr>
                <w:rFonts w:ascii="Bookman Old Style" w:hAnsi="Bookman Old Style" w:cs="Calibri"/>
                <w:color w:val="000000"/>
                <w:sz w:val="18"/>
                <w:szCs w:val="18"/>
                <w:lang w:eastAsia="en-US"/>
              </w:rPr>
            </w:pPr>
            <w:r>
              <w:rPr>
                <w:rFonts w:ascii="Bookman Old Style" w:hAnsi="Bookman Old Style" w:cs="Segoe UI"/>
                <w:sz w:val="18"/>
                <w:szCs w:val="18"/>
                <w:lang w:eastAsia="en-US"/>
              </w:rPr>
              <w:t>Declaro que não emprego menor de dezoito anos em trabalho noturno, perigoso ou insalubre em cumprimento ao disposto no inciso XXXIII, art. 7º da Constituição Federal de 1988 e no art. 68, VI, da Lei 14.133/2021</w:t>
            </w:r>
            <w:r>
              <w:rPr>
                <w:rFonts w:ascii="Bookman Old Style" w:hAnsi="Bookman Old Style" w:cs="Calibri"/>
                <w:color w:val="000000"/>
                <w:sz w:val="18"/>
                <w:szCs w:val="18"/>
                <w:lang w:eastAsia="en-US"/>
              </w:rPr>
              <w:t>.</w:t>
            </w:r>
          </w:p>
          <w:p w:rsidR="000B15F7" w:rsidRDefault="000B15F7" w:rsidP="00C628CA">
            <w:pPr>
              <w:spacing w:line="276" w:lineRule="auto"/>
              <w:ind w:left="720"/>
              <w:contextualSpacing/>
              <w:rPr>
                <w:rFonts w:ascii="Bookman Old Style" w:hAnsi="Bookman Old Style" w:cs="Calibri"/>
                <w:color w:val="000000"/>
                <w:sz w:val="18"/>
                <w:szCs w:val="18"/>
                <w:lang w:eastAsia="en-US"/>
              </w:rPr>
            </w:pPr>
          </w:p>
          <w:p w:rsidR="000B15F7" w:rsidRDefault="000B15F7" w:rsidP="000B15F7">
            <w:pPr>
              <w:numPr>
                <w:ilvl w:val="0"/>
                <w:numId w:val="8"/>
              </w:numPr>
              <w:spacing w:after="240" w:line="360" w:lineRule="auto"/>
              <w:contextualSpacing/>
              <w:jc w:val="both"/>
              <w:rPr>
                <w:rFonts w:ascii="Bookman Old Style" w:hAnsi="Bookman Old Style" w:cs="Calibri"/>
                <w:color w:val="000000"/>
                <w:sz w:val="18"/>
                <w:szCs w:val="18"/>
                <w:lang w:eastAsia="en-US"/>
              </w:rPr>
            </w:pPr>
            <w:proofErr w:type="gramStart"/>
            <w:r>
              <w:rPr>
                <w:rFonts w:ascii="Bookman Old Style" w:hAnsi="Bookman Old Style" w:cs="Segoe UI"/>
                <w:sz w:val="18"/>
                <w:szCs w:val="18"/>
                <w:lang w:eastAsia="en-US"/>
              </w:rPr>
              <w:t>Me comprometo</w:t>
            </w:r>
            <w:proofErr w:type="gramEnd"/>
            <w:r>
              <w:rPr>
                <w:rFonts w:ascii="Bookman Old Style" w:hAnsi="Bookman Old Style" w:cs="Segoe UI"/>
                <w:sz w:val="18"/>
                <w:szCs w:val="18"/>
                <w:lang w:eastAsia="en-US"/>
              </w:rPr>
              <w:t xml:space="preserve"> a cumprir as obrigações relativas à reserva de cargos prevista em lei, bem como em outras normas específicas, para pessoa com deficiência, para reabilitado da Previdência Social ou para aprendiz, sob pena de extinção do contrato, conforme o disposto no art. 137, IX, da Lei 14.133/2021</w:t>
            </w:r>
            <w:r>
              <w:rPr>
                <w:rFonts w:ascii="Segoe UI" w:hAnsi="Segoe UI" w:cs="Segoe UI"/>
                <w:color w:val="444444"/>
                <w:sz w:val="21"/>
                <w:szCs w:val="21"/>
                <w:shd w:val="clear" w:color="auto" w:fill="F7F8FA"/>
                <w:lang w:eastAsia="en-US"/>
              </w:rPr>
              <w:t>.</w:t>
            </w:r>
          </w:p>
          <w:p w:rsidR="000B15F7" w:rsidRDefault="000B15F7" w:rsidP="00C628CA">
            <w:pPr>
              <w:spacing w:line="276" w:lineRule="auto"/>
              <w:ind w:left="720"/>
              <w:contextualSpacing/>
              <w:rPr>
                <w:rFonts w:ascii="Bookman Old Style" w:hAnsi="Bookman Old Style" w:cs="Calibri"/>
                <w:color w:val="000000"/>
                <w:sz w:val="18"/>
                <w:szCs w:val="18"/>
                <w:lang w:eastAsia="en-US"/>
              </w:rPr>
            </w:pPr>
          </w:p>
          <w:p w:rsidR="000B15F7" w:rsidRDefault="000B15F7" w:rsidP="000B15F7">
            <w:pPr>
              <w:numPr>
                <w:ilvl w:val="0"/>
                <w:numId w:val="8"/>
              </w:numPr>
              <w:spacing w:line="360" w:lineRule="auto"/>
              <w:contextualSpacing/>
              <w:jc w:val="both"/>
              <w:rPr>
                <w:rFonts w:ascii="Bookman Old Style" w:hAnsi="Bookman Old Style" w:cs="Calibri"/>
                <w:color w:val="000000"/>
                <w:sz w:val="18"/>
                <w:szCs w:val="18"/>
                <w:lang w:eastAsia="en-US"/>
              </w:rPr>
            </w:pPr>
            <w:r>
              <w:rPr>
                <w:rFonts w:ascii="Bookman Old Style" w:hAnsi="Bookman Old Style" w:cs="Calibri"/>
                <w:color w:val="000000"/>
                <w:sz w:val="18"/>
                <w:szCs w:val="18"/>
                <w:lang w:eastAsia="en-US"/>
              </w:rPr>
              <w:t>Observações: É obrigatória a emissão de Nota Fiscal Eletrônica para qualquer operação destinada a Órgãos Públicos, independentemente do ramo de atividade exercida. (Art. 7º, III da Decisão Normativa CAT-17, de 24-11-2009).</w:t>
            </w:r>
          </w:p>
          <w:p w:rsidR="000B15F7" w:rsidRPr="000B15F7" w:rsidRDefault="000B15F7" w:rsidP="000B15F7">
            <w:pPr>
              <w:pStyle w:val="PargrafodaLista"/>
              <w:numPr>
                <w:ilvl w:val="0"/>
                <w:numId w:val="8"/>
              </w:numPr>
              <w:spacing w:before="240" w:line="360" w:lineRule="auto"/>
              <w:jc w:val="both"/>
              <w:rPr>
                <w:rFonts w:ascii="Bookman Old Style" w:hAnsi="Bookman Old Style" w:cs="Calibri"/>
                <w:color w:val="000000"/>
                <w:sz w:val="18"/>
                <w:szCs w:val="18"/>
                <w:lang w:eastAsia="en-US"/>
              </w:rPr>
            </w:pPr>
            <w:r w:rsidRPr="000B15F7">
              <w:rPr>
                <w:rFonts w:ascii="Bookman Old Style" w:hAnsi="Bookman Old Style" w:cs="Calibri"/>
                <w:color w:val="000000"/>
                <w:sz w:val="18"/>
                <w:szCs w:val="18"/>
                <w:lang w:eastAsia="en-US"/>
              </w:rPr>
              <w:t>Constitui condição para a contratação com o Poder Público a comprovação da regularidade fiscal e trabalhista, nos termos da legislação vigente.</w:t>
            </w:r>
          </w:p>
        </w:tc>
      </w:tr>
    </w:tbl>
    <w:p w:rsidR="00D148FF" w:rsidRDefault="00D148FF" w:rsidP="00EF6863">
      <w:pPr>
        <w:autoSpaceDE w:val="0"/>
        <w:autoSpaceDN w:val="0"/>
        <w:adjustRightInd w:val="0"/>
        <w:spacing w:line="360" w:lineRule="auto"/>
        <w:ind w:left="142" w:right="142"/>
        <w:jc w:val="center"/>
        <w:rPr>
          <w:rFonts w:asciiTheme="minorHAnsi" w:hAnsiTheme="minorHAnsi" w:cstheme="minorHAnsi"/>
          <w:sz w:val="20"/>
        </w:rPr>
      </w:pPr>
    </w:p>
    <w:p w:rsidR="00EF6863" w:rsidRDefault="00EF6863" w:rsidP="00EF6863">
      <w:pPr>
        <w:autoSpaceDE w:val="0"/>
        <w:autoSpaceDN w:val="0"/>
        <w:adjustRightInd w:val="0"/>
        <w:spacing w:line="360" w:lineRule="auto"/>
        <w:ind w:left="142" w:right="142"/>
        <w:jc w:val="center"/>
        <w:rPr>
          <w:rFonts w:asciiTheme="minorHAnsi" w:hAnsiTheme="minorHAnsi" w:cstheme="minorHAnsi"/>
          <w:sz w:val="20"/>
        </w:rPr>
      </w:pPr>
      <w:r w:rsidRPr="00D148FF">
        <w:rPr>
          <w:rFonts w:asciiTheme="minorHAnsi" w:hAnsiTheme="minorHAnsi" w:cstheme="minorHAnsi"/>
          <w:sz w:val="20"/>
        </w:rPr>
        <w:t xml:space="preserve">Valinhos, em ____ de ________________ </w:t>
      </w:r>
      <w:proofErr w:type="spellStart"/>
      <w:r w:rsidRPr="00D148FF">
        <w:rPr>
          <w:rFonts w:asciiTheme="minorHAnsi" w:hAnsiTheme="minorHAnsi" w:cstheme="minorHAnsi"/>
          <w:sz w:val="20"/>
        </w:rPr>
        <w:t>de</w:t>
      </w:r>
      <w:proofErr w:type="spellEnd"/>
      <w:r w:rsidRPr="00D148FF">
        <w:rPr>
          <w:rFonts w:asciiTheme="minorHAnsi" w:hAnsiTheme="minorHAnsi" w:cstheme="minorHAnsi"/>
          <w:sz w:val="20"/>
        </w:rPr>
        <w:t xml:space="preserve"> 2024.</w:t>
      </w:r>
    </w:p>
    <w:p w:rsidR="00D148FF" w:rsidRPr="00D148FF" w:rsidRDefault="00D148FF" w:rsidP="00EF6863">
      <w:pPr>
        <w:autoSpaceDE w:val="0"/>
        <w:autoSpaceDN w:val="0"/>
        <w:adjustRightInd w:val="0"/>
        <w:spacing w:line="360" w:lineRule="auto"/>
        <w:ind w:left="142" w:right="142"/>
        <w:jc w:val="center"/>
        <w:rPr>
          <w:rFonts w:asciiTheme="minorHAnsi" w:hAnsiTheme="minorHAnsi" w:cstheme="minorHAnsi"/>
          <w:sz w:val="20"/>
        </w:rPr>
      </w:pPr>
    </w:p>
    <w:p w:rsidR="00EF6863" w:rsidRPr="00D148FF" w:rsidRDefault="00EF6863" w:rsidP="00EF6863">
      <w:pPr>
        <w:autoSpaceDE w:val="0"/>
        <w:autoSpaceDN w:val="0"/>
        <w:adjustRightInd w:val="0"/>
        <w:spacing w:line="276" w:lineRule="auto"/>
        <w:ind w:left="142" w:right="142"/>
        <w:jc w:val="center"/>
        <w:rPr>
          <w:rFonts w:asciiTheme="minorHAnsi" w:hAnsiTheme="minorHAnsi" w:cstheme="minorHAnsi"/>
          <w:b/>
          <w:sz w:val="20"/>
        </w:rPr>
      </w:pPr>
      <w:r w:rsidRPr="00D148FF">
        <w:rPr>
          <w:rFonts w:asciiTheme="minorHAnsi" w:hAnsiTheme="minorHAnsi" w:cstheme="minorHAnsi"/>
          <w:b/>
          <w:sz w:val="20"/>
        </w:rPr>
        <w:t>_______________________________________</w:t>
      </w:r>
    </w:p>
    <w:p w:rsidR="00CD18D2" w:rsidRPr="00D148FF" w:rsidRDefault="00EF6863" w:rsidP="00D148FF">
      <w:pPr>
        <w:pStyle w:val="Corpodetexto"/>
        <w:spacing w:before="1" w:after="240" w:line="360" w:lineRule="auto"/>
        <w:ind w:left="142" w:right="142"/>
        <w:jc w:val="center"/>
        <w:rPr>
          <w:rFonts w:ascii="Calibri" w:hAnsi="Calibri" w:cs="Calibri"/>
          <w:sz w:val="20"/>
        </w:rPr>
      </w:pPr>
      <w:r w:rsidRPr="00D148FF">
        <w:rPr>
          <w:rFonts w:asciiTheme="minorHAnsi" w:hAnsiTheme="minorHAnsi" w:cstheme="minorHAnsi"/>
          <w:b/>
          <w:sz w:val="20"/>
        </w:rPr>
        <w:t>Assinatura do representante - Nome e RG</w:t>
      </w:r>
    </w:p>
    <w:sectPr w:rsidR="00CD18D2" w:rsidRPr="00D148FF" w:rsidSect="00495C4A">
      <w:headerReference w:type="default" r:id="rId9"/>
      <w:footerReference w:type="even" r:id="rId10"/>
      <w:footerReference w:type="default" r:id="rId11"/>
      <w:pgSz w:w="12134" w:h="17577" w:code="257"/>
      <w:pgMar w:top="568" w:right="1219" w:bottom="709" w:left="1134"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D6" w:rsidRDefault="003B5DD6">
      <w:r>
        <w:separator/>
      </w:r>
    </w:p>
  </w:endnote>
  <w:endnote w:type="continuationSeparator" w:id="0">
    <w:p w:rsidR="003B5DD6" w:rsidRDefault="003B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57" w:rsidRDefault="00423457" w:rsidP="006E62F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3457" w:rsidRDefault="00423457" w:rsidP="009345F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57" w:rsidRDefault="00423457" w:rsidP="006E62F4">
    <w:pPr>
      <w:pStyle w:val="Rodap"/>
      <w:framePr w:wrap="around" w:vAnchor="text" w:hAnchor="margin" w:xAlign="right" w:y="1"/>
      <w:rPr>
        <w:rStyle w:val="Nmerodepgina"/>
      </w:rPr>
    </w:pPr>
  </w:p>
  <w:p w:rsidR="00423457" w:rsidRDefault="00423457" w:rsidP="009345F8">
    <w:pPr>
      <w:pStyle w:val="Rodap"/>
      <w:ind w:left="-1985" w:right="360"/>
      <w:jc w:val="center"/>
      <w:rPr>
        <w:sz w:val="16"/>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D6" w:rsidRDefault="003B5DD6">
      <w:r>
        <w:separator/>
      </w:r>
    </w:p>
  </w:footnote>
  <w:footnote w:type="continuationSeparator" w:id="0">
    <w:p w:rsidR="003B5DD6" w:rsidRDefault="003B5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57" w:rsidRDefault="00423457" w:rsidP="00416C7B">
    <w:pPr>
      <w:pStyle w:val="Cabealho"/>
      <w:jc w:val="center"/>
      <w:rPr>
        <w:b/>
        <w:sz w:val="28"/>
        <w:lang w:val="pt-PT"/>
      </w:rPr>
    </w:pPr>
    <w:r>
      <w:rPr>
        <w:noProof/>
        <w:sz w:val="20"/>
      </w:rPr>
      <mc:AlternateContent>
        <mc:Choice Requires="wps">
          <w:drawing>
            <wp:anchor distT="0" distB="0" distL="114300" distR="114300" simplePos="0" relativeHeight="251660288" behindDoc="0" locked="0" layoutInCell="1" allowOverlap="1" wp14:anchorId="6BE3521D" wp14:editId="0AD2260A">
              <wp:simplePos x="0" y="0"/>
              <wp:positionH relativeFrom="column">
                <wp:posOffset>-80010</wp:posOffset>
              </wp:positionH>
              <wp:positionV relativeFrom="paragraph">
                <wp:posOffset>2540</wp:posOffset>
              </wp:positionV>
              <wp:extent cx="1059815" cy="955675"/>
              <wp:effectExtent l="0" t="0" r="698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95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457" w:rsidRDefault="00423457" w:rsidP="00416C7B">
                          <w:r>
                            <w:object w:dxaOrig="138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67.4pt" o:ole="">
                                <v:imagedata r:id="rId1" o:title=""/>
                              </v:shape>
                              <o:OLEObject Type="Embed" ProgID="MSPhotoEd.3" ShapeID="_x0000_i1025" DrawAspect="Content" ObjectID="_1776839820"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2pt;width:83.45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" stroked="f">
              <v:textbox>
                <w:txbxContent>
                  <w:p w:rsidR="00423457" w:rsidRDefault="00423457" w:rsidP="00416C7B">
                    <w:r>
                      <w:object w:dxaOrig="1380" w:dyaOrig="1350">
                        <v:shape id="_x0000_i1026" type="#_x0000_t75" style="width:68.75pt;height:67.4pt" o:ole="">
                          <v:imagedata r:id="rId3" o:title=""/>
                        </v:shape>
                        <o:OLEObject Type="Embed" ProgID="MSPhotoEd.3" ShapeID="_x0000_i1026" DrawAspect="Content" ObjectID="_1776839568" r:id="rId4"/>
                      </w:object>
                    </w:r>
                  </w:p>
                </w:txbxContent>
              </v:textbox>
              <w10:wrap type="square"/>
            </v:shape>
          </w:pict>
        </mc:Fallback>
      </mc:AlternateContent>
    </w:r>
    <w:r>
      <w:rPr>
        <w:b/>
        <w:sz w:val="28"/>
        <w:lang w:val="pt-PT"/>
      </w:rPr>
      <w:t>CÂMARA MUNICIPAL DE VALINHOS</w:t>
    </w:r>
  </w:p>
  <w:p w:rsidR="00423457" w:rsidRDefault="00423457" w:rsidP="00416C7B">
    <w:pPr>
      <w:pStyle w:val="Cabealho"/>
      <w:jc w:val="center"/>
      <w:rPr>
        <w:sz w:val="20"/>
        <w:lang w:val="pt-PT"/>
      </w:rPr>
    </w:pPr>
    <w:r>
      <w:rPr>
        <w:sz w:val="20"/>
        <w:lang w:val="pt-PT"/>
      </w:rPr>
      <w:t>ESTADO DE SÃO PAULO</w:t>
    </w:r>
  </w:p>
  <w:p w:rsidR="00423457" w:rsidRDefault="00423457" w:rsidP="00416C7B">
    <w:pPr>
      <w:pStyle w:val="Cabealho"/>
      <w:jc w:val="center"/>
      <w:rPr>
        <w:sz w:val="20"/>
        <w:lang w:val="pt-PT"/>
      </w:rPr>
    </w:pPr>
  </w:p>
  <w:p w:rsidR="00423457" w:rsidRDefault="00423457" w:rsidP="00416C7B">
    <w:pPr>
      <w:pStyle w:val="Rodap"/>
      <w:ind w:right="-653"/>
      <w:jc w:val="center"/>
      <w:rPr>
        <w:sz w:val="20"/>
        <w:lang w:val="pt-PT"/>
      </w:rPr>
    </w:pPr>
    <w:r>
      <w:rPr>
        <w:sz w:val="20"/>
        <w:lang w:val="pt-PT"/>
      </w:rPr>
      <w:t>Rua Ângelo Antonio Schiavinatto, 59, Residencial São Luiz – Valinhos – SP</w:t>
    </w:r>
  </w:p>
  <w:p w:rsidR="00423457" w:rsidRDefault="00423457" w:rsidP="00416C7B">
    <w:pPr>
      <w:pStyle w:val="Rodap"/>
      <w:ind w:right="-653"/>
      <w:jc w:val="center"/>
      <w:rPr>
        <w:sz w:val="20"/>
        <w:lang w:val="pt-PT"/>
      </w:rPr>
    </w:pPr>
    <w:r w:rsidRPr="001E4298">
      <w:rPr>
        <w:sz w:val="20"/>
        <w:lang w:val="pt-PT"/>
      </w:rPr>
      <w:t>Tel</w:t>
    </w:r>
    <w:r>
      <w:rPr>
        <w:sz w:val="20"/>
        <w:lang w:val="pt-PT"/>
      </w:rPr>
      <w:t>/Fax</w:t>
    </w:r>
    <w:r w:rsidRPr="001E4298">
      <w:rPr>
        <w:sz w:val="20"/>
        <w:lang w:val="pt-PT"/>
      </w:rPr>
      <w:t xml:space="preserve">: (19) </w:t>
    </w:r>
    <w:r>
      <w:rPr>
        <w:sz w:val="20"/>
        <w:lang w:val="pt-PT"/>
      </w:rPr>
      <w:t>3829-5355 – CEP: 13.270-470</w:t>
    </w:r>
  </w:p>
  <w:p w:rsidR="00423457" w:rsidRPr="001E4298" w:rsidRDefault="00423457" w:rsidP="00416C7B">
    <w:pPr>
      <w:pStyle w:val="Rodap"/>
      <w:ind w:right="-653"/>
      <w:jc w:val="center"/>
      <w:rPr>
        <w:sz w:val="20"/>
        <w:lang w:val="pt-PT"/>
      </w:rPr>
    </w:pPr>
    <w:r>
      <w:rPr>
        <w:sz w:val="20"/>
        <w:lang w:val="pt-PT"/>
      </w:rPr>
      <w:t>CNPJ: 59.011.676/0001-23</w:t>
    </w:r>
  </w:p>
  <w:p w:rsidR="00423457" w:rsidRPr="001E4298" w:rsidRDefault="00423457" w:rsidP="00416C7B">
    <w:pPr>
      <w:pStyle w:val="Rodap"/>
      <w:ind w:right="-653"/>
      <w:jc w:val="center"/>
      <w:rPr>
        <w:sz w:val="20"/>
        <w:lang w:val="pt-PT"/>
      </w:rPr>
    </w:pPr>
    <w:r w:rsidRPr="001E4298">
      <w:rPr>
        <w:sz w:val="20"/>
        <w:lang w:val="pt-PT"/>
      </w:rPr>
      <w:t xml:space="preserve">site: </w:t>
    </w:r>
    <w:hyperlink r:id="rId5" w:history="1">
      <w:r w:rsidRPr="002735F3">
        <w:rPr>
          <w:rStyle w:val="Hyperlink"/>
          <w:sz w:val="20"/>
          <w:lang w:val="pt-PT"/>
        </w:rPr>
        <w:t>www.camaravalinhos.sp.gov.br</w:t>
      </w:r>
    </w:hyperlink>
    <w:r w:rsidRPr="001E4298">
      <w:rPr>
        <w:sz w:val="20"/>
        <w:lang w:val="pt-PT"/>
      </w:rPr>
      <w:t xml:space="preserve">-  e-mail: </w:t>
    </w:r>
    <w:hyperlink r:id="rId6" w:history="1">
      <w:r w:rsidRPr="002735F3">
        <w:rPr>
          <w:rStyle w:val="Hyperlink"/>
          <w:sz w:val="20"/>
          <w:lang w:val="pt-PT"/>
        </w:rPr>
        <w:t>compras@camaravalinhos.sp.gov.br</w:t>
      </w:r>
    </w:hyperlink>
  </w:p>
  <w:p w:rsidR="00423457" w:rsidRPr="006A76C1" w:rsidRDefault="00423457">
    <w:pPr>
      <w:pStyle w:val="Cabealho"/>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B8F"/>
    <w:multiLevelType w:val="hybridMultilevel"/>
    <w:tmpl w:val="56849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C97804"/>
    <w:multiLevelType w:val="hybridMultilevel"/>
    <w:tmpl w:val="5AF6FF32"/>
    <w:lvl w:ilvl="0" w:tplc="18F8620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1FC3667"/>
    <w:multiLevelType w:val="hybridMultilevel"/>
    <w:tmpl w:val="056A1F14"/>
    <w:lvl w:ilvl="0" w:tplc="8984FDBE">
      <w:start w:val="1"/>
      <w:numFmt w:val="decimal"/>
      <w:lvlText w:val="%1."/>
      <w:lvlJc w:val="left"/>
      <w:pPr>
        <w:tabs>
          <w:tab w:val="num" w:pos="360"/>
        </w:tabs>
        <w:ind w:left="360" w:hanging="360"/>
      </w:pPr>
      <w:rPr>
        <w:rFonts w:ascii="Times New Roman" w:hAnsi="Times New Roman" w:cs="Times New Roman" w:hint="default"/>
        <w:sz w:val="22"/>
        <w:szCs w:val="22"/>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21894E35"/>
    <w:multiLevelType w:val="hybridMultilevel"/>
    <w:tmpl w:val="6204CDC4"/>
    <w:lvl w:ilvl="0" w:tplc="04160001">
      <w:start w:val="1"/>
      <w:numFmt w:val="bullet"/>
      <w:lvlText w:val=""/>
      <w:lvlJc w:val="left"/>
      <w:pPr>
        <w:ind w:left="18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3EEA5573"/>
    <w:multiLevelType w:val="multilevel"/>
    <w:tmpl w:val="8AAA47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55375A18"/>
    <w:multiLevelType w:val="hybridMultilevel"/>
    <w:tmpl w:val="14AEA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AE5A45"/>
    <w:multiLevelType w:val="hybridMultilevel"/>
    <w:tmpl w:val="01601E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9B14E5"/>
    <w:multiLevelType w:val="hybridMultilevel"/>
    <w:tmpl w:val="248C99BA"/>
    <w:lvl w:ilvl="0" w:tplc="32B0F4B4">
      <w:numFmt w:val="bullet"/>
      <w:lvlText w:val=""/>
      <w:lvlJc w:val="left"/>
      <w:pPr>
        <w:ind w:left="720" w:hanging="360"/>
      </w:pPr>
      <w:rPr>
        <w:rFonts w:ascii="Symbol" w:eastAsia="HG Mincho Light J"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98"/>
    <w:rsid w:val="00000530"/>
    <w:rsid w:val="000053B7"/>
    <w:rsid w:val="00032897"/>
    <w:rsid w:val="0003431B"/>
    <w:rsid w:val="00045A17"/>
    <w:rsid w:val="00061CC8"/>
    <w:rsid w:val="00074AEB"/>
    <w:rsid w:val="00076C1F"/>
    <w:rsid w:val="000877FC"/>
    <w:rsid w:val="000B15F7"/>
    <w:rsid w:val="000B1E14"/>
    <w:rsid w:val="000D2BB5"/>
    <w:rsid w:val="000E2C3E"/>
    <w:rsid w:val="000E77A5"/>
    <w:rsid w:val="00103BBB"/>
    <w:rsid w:val="00106687"/>
    <w:rsid w:val="001109F6"/>
    <w:rsid w:val="0011548C"/>
    <w:rsid w:val="0012756C"/>
    <w:rsid w:val="00127D7B"/>
    <w:rsid w:val="0013511F"/>
    <w:rsid w:val="00136D87"/>
    <w:rsid w:val="001470FD"/>
    <w:rsid w:val="00160613"/>
    <w:rsid w:val="00162247"/>
    <w:rsid w:val="00170E8B"/>
    <w:rsid w:val="00172866"/>
    <w:rsid w:val="00174AF2"/>
    <w:rsid w:val="00177F97"/>
    <w:rsid w:val="0018019F"/>
    <w:rsid w:val="001858A3"/>
    <w:rsid w:val="001A04CC"/>
    <w:rsid w:val="001A13B0"/>
    <w:rsid w:val="001B6117"/>
    <w:rsid w:val="001C3374"/>
    <w:rsid w:val="001C61B5"/>
    <w:rsid w:val="001D41B0"/>
    <w:rsid w:val="001E4298"/>
    <w:rsid w:val="001E4490"/>
    <w:rsid w:val="00207382"/>
    <w:rsid w:val="002363C2"/>
    <w:rsid w:val="0025740A"/>
    <w:rsid w:val="00287EAE"/>
    <w:rsid w:val="00294C16"/>
    <w:rsid w:val="002950FD"/>
    <w:rsid w:val="00295435"/>
    <w:rsid w:val="00296555"/>
    <w:rsid w:val="002C6A00"/>
    <w:rsid w:val="002E4E25"/>
    <w:rsid w:val="002E6764"/>
    <w:rsid w:val="002F5131"/>
    <w:rsid w:val="002F7996"/>
    <w:rsid w:val="0037621B"/>
    <w:rsid w:val="00382F94"/>
    <w:rsid w:val="003977C5"/>
    <w:rsid w:val="00397A6A"/>
    <w:rsid w:val="003A0458"/>
    <w:rsid w:val="003A1E4A"/>
    <w:rsid w:val="003B5DD6"/>
    <w:rsid w:val="003C0C32"/>
    <w:rsid w:val="003C4B78"/>
    <w:rsid w:val="003E4427"/>
    <w:rsid w:val="003E4DAF"/>
    <w:rsid w:val="003E7E98"/>
    <w:rsid w:val="003F1089"/>
    <w:rsid w:val="00412683"/>
    <w:rsid w:val="004139B1"/>
    <w:rsid w:val="00416C7B"/>
    <w:rsid w:val="00423053"/>
    <w:rsid w:val="00423457"/>
    <w:rsid w:val="00425401"/>
    <w:rsid w:val="00431415"/>
    <w:rsid w:val="00443D3F"/>
    <w:rsid w:val="00445896"/>
    <w:rsid w:val="00446E75"/>
    <w:rsid w:val="004473A5"/>
    <w:rsid w:val="00451B12"/>
    <w:rsid w:val="00452D70"/>
    <w:rsid w:val="00460D18"/>
    <w:rsid w:val="00474170"/>
    <w:rsid w:val="004934E7"/>
    <w:rsid w:val="00495C4A"/>
    <w:rsid w:val="004A46FA"/>
    <w:rsid w:val="004D5896"/>
    <w:rsid w:val="004D6C96"/>
    <w:rsid w:val="004F7255"/>
    <w:rsid w:val="00502AD0"/>
    <w:rsid w:val="00516607"/>
    <w:rsid w:val="0052414E"/>
    <w:rsid w:val="00525822"/>
    <w:rsid w:val="00537009"/>
    <w:rsid w:val="00546213"/>
    <w:rsid w:val="00567D1A"/>
    <w:rsid w:val="005841ED"/>
    <w:rsid w:val="005973B2"/>
    <w:rsid w:val="005A2656"/>
    <w:rsid w:val="005D0322"/>
    <w:rsid w:val="005D6AFE"/>
    <w:rsid w:val="005F4F5A"/>
    <w:rsid w:val="005F67C9"/>
    <w:rsid w:val="0061054C"/>
    <w:rsid w:val="00610D2F"/>
    <w:rsid w:val="0061188E"/>
    <w:rsid w:val="00613CDA"/>
    <w:rsid w:val="0061410D"/>
    <w:rsid w:val="0063270D"/>
    <w:rsid w:val="00642FEC"/>
    <w:rsid w:val="0064431F"/>
    <w:rsid w:val="00646D2B"/>
    <w:rsid w:val="00677CD8"/>
    <w:rsid w:val="00680160"/>
    <w:rsid w:val="00690B67"/>
    <w:rsid w:val="006A41A6"/>
    <w:rsid w:val="006A5F07"/>
    <w:rsid w:val="006A76C1"/>
    <w:rsid w:val="006A7DDA"/>
    <w:rsid w:val="006B546B"/>
    <w:rsid w:val="006C56D7"/>
    <w:rsid w:val="006D0788"/>
    <w:rsid w:val="006D7883"/>
    <w:rsid w:val="006E09EA"/>
    <w:rsid w:val="006E62F4"/>
    <w:rsid w:val="006F5975"/>
    <w:rsid w:val="00707E72"/>
    <w:rsid w:val="0071223E"/>
    <w:rsid w:val="007127FD"/>
    <w:rsid w:val="0071531C"/>
    <w:rsid w:val="007326CE"/>
    <w:rsid w:val="00757ED1"/>
    <w:rsid w:val="00762F48"/>
    <w:rsid w:val="0076321F"/>
    <w:rsid w:val="00777186"/>
    <w:rsid w:val="00777C51"/>
    <w:rsid w:val="00781471"/>
    <w:rsid w:val="007870CB"/>
    <w:rsid w:val="007924F2"/>
    <w:rsid w:val="00792808"/>
    <w:rsid w:val="00795120"/>
    <w:rsid w:val="007B01F8"/>
    <w:rsid w:val="007B2480"/>
    <w:rsid w:val="007D125E"/>
    <w:rsid w:val="007E24FE"/>
    <w:rsid w:val="007E6564"/>
    <w:rsid w:val="00804AF3"/>
    <w:rsid w:val="0083762F"/>
    <w:rsid w:val="0088000F"/>
    <w:rsid w:val="00896AC0"/>
    <w:rsid w:val="008C3570"/>
    <w:rsid w:val="008E39BE"/>
    <w:rsid w:val="00906020"/>
    <w:rsid w:val="0091298B"/>
    <w:rsid w:val="0092171E"/>
    <w:rsid w:val="009345F8"/>
    <w:rsid w:val="00952E38"/>
    <w:rsid w:val="0096226D"/>
    <w:rsid w:val="00972FCF"/>
    <w:rsid w:val="00982281"/>
    <w:rsid w:val="00992E3D"/>
    <w:rsid w:val="00996FB5"/>
    <w:rsid w:val="00997F42"/>
    <w:rsid w:val="009B1EC9"/>
    <w:rsid w:val="009B5ECC"/>
    <w:rsid w:val="009D6ED1"/>
    <w:rsid w:val="009D7707"/>
    <w:rsid w:val="009F2622"/>
    <w:rsid w:val="00A066F4"/>
    <w:rsid w:val="00A12848"/>
    <w:rsid w:val="00A22125"/>
    <w:rsid w:val="00A249B2"/>
    <w:rsid w:val="00A2506E"/>
    <w:rsid w:val="00A4630E"/>
    <w:rsid w:val="00A52ECF"/>
    <w:rsid w:val="00A600C9"/>
    <w:rsid w:val="00A64F75"/>
    <w:rsid w:val="00A65E5E"/>
    <w:rsid w:val="00A82ED7"/>
    <w:rsid w:val="00A83839"/>
    <w:rsid w:val="00AB39CC"/>
    <w:rsid w:val="00AB39FA"/>
    <w:rsid w:val="00AC2B03"/>
    <w:rsid w:val="00AD1CFC"/>
    <w:rsid w:val="00AE6BD7"/>
    <w:rsid w:val="00AF3452"/>
    <w:rsid w:val="00B10811"/>
    <w:rsid w:val="00B20EAB"/>
    <w:rsid w:val="00B37086"/>
    <w:rsid w:val="00B52A2E"/>
    <w:rsid w:val="00B67507"/>
    <w:rsid w:val="00B9399B"/>
    <w:rsid w:val="00B96CDA"/>
    <w:rsid w:val="00BB38A3"/>
    <w:rsid w:val="00BB3B9B"/>
    <w:rsid w:val="00BC2243"/>
    <w:rsid w:val="00BC3CC0"/>
    <w:rsid w:val="00BC6EB5"/>
    <w:rsid w:val="00BD1320"/>
    <w:rsid w:val="00BD3FCB"/>
    <w:rsid w:val="00BE4658"/>
    <w:rsid w:val="00BE5F6E"/>
    <w:rsid w:val="00C15D3D"/>
    <w:rsid w:val="00C330B0"/>
    <w:rsid w:val="00C41B1A"/>
    <w:rsid w:val="00C43A90"/>
    <w:rsid w:val="00C534D6"/>
    <w:rsid w:val="00C63FF2"/>
    <w:rsid w:val="00C655AE"/>
    <w:rsid w:val="00C8261C"/>
    <w:rsid w:val="00CC4A82"/>
    <w:rsid w:val="00CD18D2"/>
    <w:rsid w:val="00CD6015"/>
    <w:rsid w:val="00CD62A3"/>
    <w:rsid w:val="00CE09C5"/>
    <w:rsid w:val="00CE3CE6"/>
    <w:rsid w:val="00D0556C"/>
    <w:rsid w:val="00D1347D"/>
    <w:rsid w:val="00D148FF"/>
    <w:rsid w:val="00D3442E"/>
    <w:rsid w:val="00D4416E"/>
    <w:rsid w:val="00D45747"/>
    <w:rsid w:val="00D533AD"/>
    <w:rsid w:val="00D64DC6"/>
    <w:rsid w:val="00D73835"/>
    <w:rsid w:val="00D75CE4"/>
    <w:rsid w:val="00D76CC3"/>
    <w:rsid w:val="00D82174"/>
    <w:rsid w:val="00D95CD0"/>
    <w:rsid w:val="00DA1A41"/>
    <w:rsid w:val="00DB27FB"/>
    <w:rsid w:val="00DC1C1D"/>
    <w:rsid w:val="00DD5630"/>
    <w:rsid w:val="00DE3F10"/>
    <w:rsid w:val="00DF38E9"/>
    <w:rsid w:val="00E00E16"/>
    <w:rsid w:val="00E04A27"/>
    <w:rsid w:val="00E061E2"/>
    <w:rsid w:val="00E34C98"/>
    <w:rsid w:val="00E43679"/>
    <w:rsid w:val="00E470C0"/>
    <w:rsid w:val="00E578FF"/>
    <w:rsid w:val="00E7227B"/>
    <w:rsid w:val="00E725E6"/>
    <w:rsid w:val="00E736FC"/>
    <w:rsid w:val="00E76FAE"/>
    <w:rsid w:val="00E80631"/>
    <w:rsid w:val="00E86E1B"/>
    <w:rsid w:val="00E90282"/>
    <w:rsid w:val="00E96BBA"/>
    <w:rsid w:val="00ED5B8E"/>
    <w:rsid w:val="00EF36D5"/>
    <w:rsid w:val="00EF6863"/>
    <w:rsid w:val="00EF72EF"/>
    <w:rsid w:val="00F0499B"/>
    <w:rsid w:val="00F12EC4"/>
    <w:rsid w:val="00F153FC"/>
    <w:rsid w:val="00F3480B"/>
    <w:rsid w:val="00F37FA9"/>
    <w:rsid w:val="00F4606B"/>
    <w:rsid w:val="00F5593B"/>
    <w:rsid w:val="00F623D2"/>
    <w:rsid w:val="00F66F7A"/>
    <w:rsid w:val="00F67086"/>
    <w:rsid w:val="00F7185F"/>
    <w:rsid w:val="00F72059"/>
    <w:rsid w:val="00F75081"/>
    <w:rsid w:val="00F81419"/>
    <w:rsid w:val="00F849A0"/>
    <w:rsid w:val="00F86326"/>
    <w:rsid w:val="00F95975"/>
    <w:rsid w:val="00FA289B"/>
    <w:rsid w:val="00FA3D2E"/>
    <w:rsid w:val="00FA40DA"/>
    <w:rsid w:val="00FB47B6"/>
    <w:rsid w:val="00FC04F8"/>
    <w:rsid w:val="00FC189B"/>
    <w:rsid w:val="00FD5598"/>
    <w:rsid w:val="00FF48D5"/>
    <w:rsid w:val="00FF508D"/>
    <w:rsid w:val="00FF73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CC8"/>
    <w:rPr>
      <w:rFonts w:ascii="Arial" w:hAnsi="Arial"/>
      <w:sz w:val="24"/>
    </w:rPr>
  </w:style>
  <w:style w:type="paragraph" w:styleId="Ttulo2">
    <w:name w:val="heading 2"/>
    <w:basedOn w:val="Normal"/>
    <w:next w:val="Normal"/>
    <w:qFormat/>
    <w:rsid w:val="00BE4658"/>
    <w:pPr>
      <w:keepNext/>
      <w:overflowPunct w:val="0"/>
      <w:autoSpaceDE w:val="0"/>
      <w:autoSpaceDN w:val="0"/>
      <w:adjustRightInd w:val="0"/>
      <w:jc w:val="center"/>
      <w:textAlignment w:val="baseline"/>
      <w:outlineLvl w:val="1"/>
    </w:pPr>
    <w:rPr>
      <w:rFonts w:ascii="Times New Roman" w:hAnsi="Times New Roman"/>
      <w:b/>
      <w:i/>
      <w:iCs/>
      <w:u w:val="single"/>
    </w:rPr>
  </w:style>
  <w:style w:type="paragraph" w:styleId="Ttulo6">
    <w:name w:val="heading 6"/>
    <w:basedOn w:val="Normal"/>
    <w:next w:val="Normal"/>
    <w:qFormat/>
    <w:rsid w:val="00BE4658"/>
    <w:pPr>
      <w:keepNext/>
      <w:tabs>
        <w:tab w:val="left" w:pos="8675"/>
        <w:tab w:val="left" w:pos="11737"/>
      </w:tabs>
      <w:overflowPunct w:val="0"/>
      <w:autoSpaceDE w:val="0"/>
      <w:autoSpaceDN w:val="0"/>
      <w:adjustRightInd w:val="0"/>
      <w:jc w:val="center"/>
      <w:textAlignment w:val="baseline"/>
      <w:outlineLvl w:val="5"/>
    </w:pPr>
    <w:rPr>
      <w:rFonts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61CC8"/>
    <w:pPr>
      <w:tabs>
        <w:tab w:val="center" w:pos="4419"/>
        <w:tab w:val="right" w:pos="8838"/>
      </w:tabs>
    </w:pPr>
  </w:style>
  <w:style w:type="paragraph" w:styleId="Rodap">
    <w:name w:val="footer"/>
    <w:basedOn w:val="Normal"/>
    <w:link w:val="RodapChar"/>
    <w:rsid w:val="00061CC8"/>
    <w:pPr>
      <w:tabs>
        <w:tab w:val="center" w:pos="4419"/>
        <w:tab w:val="right" w:pos="8838"/>
      </w:tabs>
    </w:pPr>
  </w:style>
  <w:style w:type="character" w:styleId="Hyperlink">
    <w:name w:val="Hyperlink"/>
    <w:basedOn w:val="Fontepargpadro"/>
    <w:rsid w:val="00061CC8"/>
    <w:rPr>
      <w:color w:val="0000FF"/>
      <w:u w:val="single"/>
    </w:rPr>
  </w:style>
  <w:style w:type="paragraph" w:styleId="Corpodetexto">
    <w:name w:val="Body Text"/>
    <w:basedOn w:val="Normal"/>
    <w:rsid w:val="00061CC8"/>
    <w:rPr>
      <w:rFonts w:ascii="Tahoma" w:hAnsi="Tahoma"/>
      <w:sz w:val="28"/>
    </w:rPr>
  </w:style>
  <w:style w:type="character" w:styleId="Nmerodepgina">
    <w:name w:val="page number"/>
    <w:basedOn w:val="Fontepargpadro"/>
    <w:rsid w:val="009345F8"/>
  </w:style>
  <w:style w:type="paragraph" w:customStyle="1" w:styleId="Contedodatabela">
    <w:name w:val="Conteúdo da tabela"/>
    <w:basedOn w:val="Corpodetexto"/>
    <w:rsid w:val="00C330B0"/>
    <w:pPr>
      <w:widowControl w:val="0"/>
      <w:suppressLineNumbers/>
      <w:suppressAutoHyphens/>
      <w:spacing w:after="120"/>
    </w:pPr>
    <w:rPr>
      <w:rFonts w:ascii="Thorndale" w:eastAsia="HG Mincho Light J" w:hAnsi="Thorndale"/>
      <w:color w:val="000000"/>
      <w:sz w:val="24"/>
    </w:rPr>
  </w:style>
  <w:style w:type="character" w:styleId="Forte">
    <w:name w:val="Strong"/>
    <w:basedOn w:val="Fontepargpadro"/>
    <w:qFormat/>
    <w:rsid w:val="001A04CC"/>
    <w:rPr>
      <w:rFonts w:cs="Times New Roman"/>
      <w:b/>
      <w:bCs/>
    </w:rPr>
  </w:style>
  <w:style w:type="character" w:customStyle="1" w:styleId="CabealhoChar">
    <w:name w:val="Cabeçalho Char"/>
    <w:basedOn w:val="Fontepargpadro"/>
    <w:link w:val="Cabealho"/>
    <w:rsid w:val="00416C7B"/>
    <w:rPr>
      <w:rFonts w:ascii="Arial" w:hAnsi="Arial"/>
      <w:sz w:val="24"/>
    </w:rPr>
  </w:style>
  <w:style w:type="character" w:customStyle="1" w:styleId="RodapChar">
    <w:name w:val="Rodapé Char"/>
    <w:basedOn w:val="Fontepargpadro"/>
    <w:link w:val="Rodap"/>
    <w:rsid w:val="00416C7B"/>
    <w:rPr>
      <w:rFonts w:ascii="Arial" w:hAnsi="Arial"/>
      <w:sz w:val="24"/>
    </w:rPr>
  </w:style>
  <w:style w:type="paragraph" w:styleId="PargrafodaLista">
    <w:name w:val="List Paragraph"/>
    <w:basedOn w:val="Normal"/>
    <w:uiPriority w:val="34"/>
    <w:qFormat/>
    <w:rsid w:val="001858A3"/>
    <w:pPr>
      <w:ind w:left="720"/>
      <w:contextualSpacing/>
    </w:pPr>
  </w:style>
  <w:style w:type="paragraph" w:styleId="Textodebalo">
    <w:name w:val="Balloon Text"/>
    <w:basedOn w:val="Normal"/>
    <w:link w:val="TextodebaloChar"/>
    <w:rsid w:val="00CD18D2"/>
    <w:rPr>
      <w:rFonts w:ascii="Tahoma" w:hAnsi="Tahoma" w:cs="Tahoma"/>
      <w:sz w:val="16"/>
      <w:szCs w:val="16"/>
    </w:rPr>
  </w:style>
  <w:style w:type="character" w:customStyle="1" w:styleId="TextodebaloChar">
    <w:name w:val="Texto de balão Char"/>
    <w:basedOn w:val="Fontepargpadro"/>
    <w:link w:val="Textodebalo"/>
    <w:rsid w:val="00CD18D2"/>
    <w:rPr>
      <w:rFonts w:ascii="Tahoma" w:hAnsi="Tahoma" w:cs="Tahoma"/>
      <w:sz w:val="16"/>
      <w:szCs w:val="16"/>
    </w:rPr>
  </w:style>
  <w:style w:type="paragraph" w:customStyle="1" w:styleId="TableParagraph">
    <w:name w:val="Table Paragraph"/>
    <w:basedOn w:val="Normal"/>
    <w:uiPriority w:val="1"/>
    <w:qFormat/>
    <w:rsid w:val="00EF6863"/>
    <w:pPr>
      <w:widowControl w:val="0"/>
      <w:autoSpaceDE w:val="0"/>
      <w:autoSpaceDN w:val="0"/>
      <w:ind w:left="4"/>
      <w:jc w:val="center"/>
    </w:pPr>
    <w:rPr>
      <w:rFonts w:eastAsia="Arial" w:cs="Arial"/>
      <w:sz w:val="22"/>
      <w:szCs w:val="22"/>
      <w:lang w:val="pt-PT" w:eastAsia="en-US"/>
    </w:rPr>
  </w:style>
  <w:style w:type="paragraph" w:customStyle="1" w:styleId="Default">
    <w:name w:val="Default"/>
    <w:rsid w:val="00EF686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CC8"/>
    <w:rPr>
      <w:rFonts w:ascii="Arial" w:hAnsi="Arial"/>
      <w:sz w:val="24"/>
    </w:rPr>
  </w:style>
  <w:style w:type="paragraph" w:styleId="Ttulo2">
    <w:name w:val="heading 2"/>
    <w:basedOn w:val="Normal"/>
    <w:next w:val="Normal"/>
    <w:qFormat/>
    <w:rsid w:val="00BE4658"/>
    <w:pPr>
      <w:keepNext/>
      <w:overflowPunct w:val="0"/>
      <w:autoSpaceDE w:val="0"/>
      <w:autoSpaceDN w:val="0"/>
      <w:adjustRightInd w:val="0"/>
      <w:jc w:val="center"/>
      <w:textAlignment w:val="baseline"/>
      <w:outlineLvl w:val="1"/>
    </w:pPr>
    <w:rPr>
      <w:rFonts w:ascii="Times New Roman" w:hAnsi="Times New Roman"/>
      <w:b/>
      <w:i/>
      <w:iCs/>
      <w:u w:val="single"/>
    </w:rPr>
  </w:style>
  <w:style w:type="paragraph" w:styleId="Ttulo6">
    <w:name w:val="heading 6"/>
    <w:basedOn w:val="Normal"/>
    <w:next w:val="Normal"/>
    <w:qFormat/>
    <w:rsid w:val="00BE4658"/>
    <w:pPr>
      <w:keepNext/>
      <w:tabs>
        <w:tab w:val="left" w:pos="8675"/>
        <w:tab w:val="left" w:pos="11737"/>
      </w:tabs>
      <w:overflowPunct w:val="0"/>
      <w:autoSpaceDE w:val="0"/>
      <w:autoSpaceDN w:val="0"/>
      <w:adjustRightInd w:val="0"/>
      <w:jc w:val="center"/>
      <w:textAlignment w:val="baseline"/>
      <w:outlineLvl w:val="5"/>
    </w:pPr>
    <w:rPr>
      <w:rFonts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61CC8"/>
    <w:pPr>
      <w:tabs>
        <w:tab w:val="center" w:pos="4419"/>
        <w:tab w:val="right" w:pos="8838"/>
      </w:tabs>
    </w:pPr>
  </w:style>
  <w:style w:type="paragraph" w:styleId="Rodap">
    <w:name w:val="footer"/>
    <w:basedOn w:val="Normal"/>
    <w:link w:val="RodapChar"/>
    <w:rsid w:val="00061CC8"/>
    <w:pPr>
      <w:tabs>
        <w:tab w:val="center" w:pos="4419"/>
        <w:tab w:val="right" w:pos="8838"/>
      </w:tabs>
    </w:pPr>
  </w:style>
  <w:style w:type="character" w:styleId="Hyperlink">
    <w:name w:val="Hyperlink"/>
    <w:basedOn w:val="Fontepargpadro"/>
    <w:rsid w:val="00061CC8"/>
    <w:rPr>
      <w:color w:val="0000FF"/>
      <w:u w:val="single"/>
    </w:rPr>
  </w:style>
  <w:style w:type="paragraph" w:styleId="Corpodetexto">
    <w:name w:val="Body Text"/>
    <w:basedOn w:val="Normal"/>
    <w:rsid w:val="00061CC8"/>
    <w:rPr>
      <w:rFonts w:ascii="Tahoma" w:hAnsi="Tahoma"/>
      <w:sz w:val="28"/>
    </w:rPr>
  </w:style>
  <w:style w:type="character" w:styleId="Nmerodepgina">
    <w:name w:val="page number"/>
    <w:basedOn w:val="Fontepargpadro"/>
    <w:rsid w:val="009345F8"/>
  </w:style>
  <w:style w:type="paragraph" w:customStyle="1" w:styleId="Contedodatabela">
    <w:name w:val="Conteúdo da tabela"/>
    <w:basedOn w:val="Corpodetexto"/>
    <w:rsid w:val="00C330B0"/>
    <w:pPr>
      <w:widowControl w:val="0"/>
      <w:suppressLineNumbers/>
      <w:suppressAutoHyphens/>
      <w:spacing w:after="120"/>
    </w:pPr>
    <w:rPr>
      <w:rFonts w:ascii="Thorndale" w:eastAsia="HG Mincho Light J" w:hAnsi="Thorndale"/>
      <w:color w:val="000000"/>
      <w:sz w:val="24"/>
    </w:rPr>
  </w:style>
  <w:style w:type="character" w:styleId="Forte">
    <w:name w:val="Strong"/>
    <w:basedOn w:val="Fontepargpadro"/>
    <w:qFormat/>
    <w:rsid w:val="001A04CC"/>
    <w:rPr>
      <w:rFonts w:cs="Times New Roman"/>
      <w:b/>
      <w:bCs/>
    </w:rPr>
  </w:style>
  <w:style w:type="character" w:customStyle="1" w:styleId="CabealhoChar">
    <w:name w:val="Cabeçalho Char"/>
    <w:basedOn w:val="Fontepargpadro"/>
    <w:link w:val="Cabealho"/>
    <w:rsid w:val="00416C7B"/>
    <w:rPr>
      <w:rFonts w:ascii="Arial" w:hAnsi="Arial"/>
      <w:sz w:val="24"/>
    </w:rPr>
  </w:style>
  <w:style w:type="character" w:customStyle="1" w:styleId="RodapChar">
    <w:name w:val="Rodapé Char"/>
    <w:basedOn w:val="Fontepargpadro"/>
    <w:link w:val="Rodap"/>
    <w:rsid w:val="00416C7B"/>
    <w:rPr>
      <w:rFonts w:ascii="Arial" w:hAnsi="Arial"/>
      <w:sz w:val="24"/>
    </w:rPr>
  </w:style>
  <w:style w:type="paragraph" w:styleId="PargrafodaLista">
    <w:name w:val="List Paragraph"/>
    <w:basedOn w:val="Normal"/>
    <w:uiPriority w:val="34"/>
    <w:qFormat/>
    <w:rsid w:val="001858A3"/>
    <w:pPr>
      <w:ind w:left="720"/>
      <w:contextualSpacing/>
    </w:pPr>
  </w:style>
  <w:style w:type="paragraph" w:styleId="Textodebalo">
    <w:name w:val="Balloon Text"/>
    <w:basedOn w:val="Normal"/>
    <w:link w:val="TextodebaloChar"/>
    <w:rsid w:val="00CD18D2"/>
    <w:rPr>
      <w:rFonts w:ascii="Tahoma" w:hAnsi="Tahoma" w:cs="Tahoma"/>
      <w:sz w:val="16"/>
      <w:szCs w:val="16"/>
    </w:rPr>
  </w:style>
  <w:style w:type="character" w:customStyle="1" w:styleId="TextodebaloChar">
    <w:name w:val="Texto de balão Char"/>
    <w:basedOn w:val="Fontepargpadro"/>
    <w:link w:val="Textodebalo"/>
    <w:rsid w:val="00CD18D2"/>
    <w:rPr>
      <w:rFonts w:ascii="Tahoma" w:hAnsi="Tahoma" w:cs="Tahoma"/>
      <w:sz w:val="16"/>
      <w:szCs w:val="16"/>
    </w:rPr>
  </w:style>
  <w:style w:type="paragraph" w:customStyle="1" w:styleId="TableParagraph">
    <w:name w:val="Table Paragraph"/>
    <w:basedOn w:val="Normal"/>
    <w:uiPriority w:val="1"/>
    <w:qFormat/>
    <w:rsid w:val="00EF6863"/>
    <w:pPr>
      <w:widowControl w:val="0"/>
      <w:autoSpaceDE w:val="0"/>
      <w:autoSpaceDN w:val="0"/>
      <w:ind w:left="4"/>
      <w:jc w:val="center"/>
    </w:pPr>
    <w:rPr>
      <w:rFonts w:eastAsia="Arial" w:cs="Arial"/>
      <w:sz w:val="22"/>
      <w:szCs w:val="22"/>
      <w:lang w:val="pt-PT" w:eastAsia="en-US"/>
    </w:rPr>
  </w:style>
  <w:style w:type="paragraph" w:customStyle="1" w:styleId="Default">
    <w:name w:val="Default"/>
    <w:rsid w:val="00EF68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939">
      <w:bodyDiv w:val="1"/>
      <w:marLeft w:val="0"/>
      <w:marRight w:val="0"/>
      <w:marTop w:val="0"/>
      <w:marBottom w:val="0"/>
      <w:divBdr>
        <w:top w:val="none" w:sz="0" w:space="0" w:color="auto"/>
        <w:left w:val="none" w:sz="0" w:space="0" w:color="auto"/>
        <w:bottom w:val="none" w:sz="0" w:space="0" w:color="auto"/>
        <w:right w:val="none" w:sz="0" w:space="0" w:color="auto"/>
      </w:divBdr>
    </w:div>
    <w:div w:id="379744635">
      <w:bodyDiv w:val="1"/>
      <w:marLeft w:val="0"/>
      <w:marRight w:val="0"/>
      <w:marTop w:val="0"/>
      <w:marBottom w:val="0"/>
      <w:divBdr>
        <w:top w:val="none" w:sz="0" w:space="0" w:color="auto"/>
        <w:left w:val="none" w:sz="0" w:space="0" w:color="auto"/>
        <w:bottom w:val="none" w:sz="0" w:space="0" w:color="auto"/>
        <w:right w:val="none" w:sz="0" w:space="0" w:color="auto"/>
      </w:divBdr>
    </w:div>
    <w:div w:id="428160460">
      <w:bodyDiv w:val="1"/>
      <w:marLeft w:val="0"/>
      <w:marRight w:val="0"/>
      <w:marTop w:val="0"/>
      <w:marBottom w:val="0"/>
      <w:divBdr>
        <w:top w:val="none" w:sz="0" w:space="0" w:color="auto"/>
        <w:left w:val="none" w:sz="0" w:space="0" w:color="auto"/>
        <w:bottom w:val="none" w:sz="0" w:space="0" w:color="auto"/>
        <w:right w:val="none" w:sz="0" w:space="0" w:color="auto"/>
      </w:divBdr>
    </w:div>
    <w:div w:id="1167601135">
      <w:bodyDiv w:val="1"/>
      <w:marLeft w:val="0"/>
      <w:marRight w:val="0"/>
      <w:marTop w:val="0"/>
      <w:marBottom w:val="0"/>
      <w:divBdr>
        <w:top w:val="none" w:sz="0" w:space="0" w:color="auto"/>
        <w:left w:val="none" w:sz="0" w:space="0" w:color="auto"/>
        <w:bottom w:val="none" w:sz="0" w:space="0" w:color="auto"/>
        <w:right w:val="none" w:sz="0" w:space="0" w:color="auto"/>
      </w:divBdr>
    </w:div>
    <w:div w:id="20360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mailto:compras@camaravalinhos.sp.gov.br" TargetMode="External"/><Relationship Id="rId5" Type="http://schemas.openxmlformats.org/officeDocument/2006/relationships/hyperlink" Target="http://www.camaravalinhos.sp.gov.br" TargetMode="External"/><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FBA1-E6C3-4A83-8814-32EC33F5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DO GABINETE DO PRESIDENTE</vt:lpstr>
    </vt:vector>
  </TitlesOfParts>
  <Company>Cmv</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GABINETE DO PRESIDENTE</dc:title>
  <dc:creator>William</dc:creator>
  <cp:lastModifiedBy>Caius Louzada</cp:lastModifiedBy>
  <cp:revision>4</cp:revision>
  <cp:lastPrinted>2016-02-16T10:56:00Z</cp:lastPrinted>
  <dcterms:created xsi:type="dcterms:W3CDTF">2024-05-10T12:48:00Z</dcterms:created>
  <dcterms:modified xsi:type="dcterms:W3CDTF">2024-05-10T12:50:00Z</dcterms:modified>
</cp:coreProperties>
</file>